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7659" w14:textId="77777777" w:rsidR="00814404" w:rsidRPr="00A74C2F" w:rsidRDefault="00814404" w:rsidP="001F5DC0">
      <w:pPr>
        <w:jc w:val="center"/>
        <w:rPr>
          <w:rFonts w:ascii="Titillium Web" w:hAnsi="Titillium Web"/>
          <w:b/>
          <w:bCs/>
          <w:lang w:val="en-GB"/>
        </w:rPr>
      </w:pPr>
      <w:proofErr w:type="spellStart"/>
      <w:r w:rsidRPr="00A74C2F">
        <w:rPr>
          <w:rFonts w:ascii="Titillium Web" w:hAnsi="Titillium Web"/>
          <w:b/>
          <w:bCs/>
          <w:lang w:val="en-GB"/>
        </w:rPr>
        <w:t>Diritti</w:t>
      </w:r>
      <w:proofErr w:type="spellEnd"/>
      <w:r w:rsidRPr="00A74C2F">
        <w:rPr>
          <w:rFonts w:ascii="Titillium Web" w:hAnsi="Titillium Web"/>
          <w:b/>
          <w:bCs/>
          <w:lang w:val="en-GB"/>
        </w:rPr>
        <w:t xml:space="preserve"> Lab </w:t>
      </w:r>
      <w:r>
        <w:rPr>
          <w:rFonts w:ascii="Titillium Web" w:hAnsi="Titillium Web"/>
          <w:b/>
          <w:bCs/>
          <w:lang w:val="en-GB"/>
        </w:rPr>
        <w:t xml:space="preserve">- </w:t>
      </w:r>
      <w:r w:rsidRPr="00A74C2F">
        <w:rPr>
          <w:rFonts w:ascii="Titillium Web" w:hAnsi="Titillium Web"/>
          <w:b/>
          <w:bCs/>
          <w:lang w:val="en-GB"/>
        </w:rPr>
        <w:t xml:space="preserve">the project dedicated to human rights realised by the </w:t>
      </w:r>
      <w:proofErr w:type="spellStart"/>
      <w:r w:rsidRPr="00A74C2F">
        <w:rPr>
          <w:rFonts w:ascii="Titillium Web" w:hAnsi="Titillium Web"/>
          <w:b/>
          <w:bCs/>
          <w:lang w:val="en-GB"/>
        </w:rPr>
        <w:t>Farnesina</w:t>
      </w:r>
      <w:proofErr w:type="spellEnd"/>
      <w:r w:rsidRPr="00A74C2F">
        <w:rPr>
          <w:rFonts w:ascii="Titillium Web" w:hAnsi="Titillium Web"/>
          <w:b/>
          <w:bCs/>
          <w:lang w:val="en-GB"/>
        </w:rPr>
        <w:t xml:space="preserve"> and IULM </w:t>
      </w:r>
      <w:r w:rsidRPr="001479D3">
        <w:rPr>
          <w:rFonts w:ascii="Titillium Web" w:hAnsi="Titillium Web"/>
          <w:b/>
          <w:bCs/>
          <w:lang w:val="en-GB"/>
        </w:rPr>
        <w:t>University</w:t>
      </w:r>
      <w:r>
        <w:rPr>
          <w:rFonts w:ascii="Titillium Web" w:hAnsi="Titillium Web"/>
          <w:b/>
          <w:bCs/>
          <w:lang w:val="en-GB"/>
        </w:rPr>
        <w:t xml:space="preserve"> - </w:t>
      </w:r>
      <w:r w:rsidRPr="00A74C2F">
        <w:rPr>
          <w:rFonts w:ascii="Titillium Web" w:hAnsi="Titillium Web"/>
          <w:b/>
          <w:bCs/>
          <w:lang w:val="en-GB"/>
        </w:rPr>
        <w:t>continues</w:t>
      </w:r>
      <w:r>
        <w:rPr>
          <w:rFonts w:ascii="Titillium Web" w:hAnsi="Titillium Web"/>
          <w:b/>
          <w:bCs/>
          <w:lang w:val="en-GB"/>
        </w:rPr>
        <w:t xml:space="preserve">. </w:t>
      </w:r>
      <w:r w:rsidRPr="001479D3">
        <w:rPr>
          <w:rFonts w:ascii="Titillium Web" w:hAnsi="Titillium Web"/>
          <w:b/>
          <w:bCs/>
          <w:lang w:val="en-GB"/>
        </w:rPr>
        <w:t>Childhood and the release from fear at the centre</w:t>
      </w:r>
      <w:r w:rsidRPr="00A74C2F">
        <w:rPr>
          <w:rFonts w:ascii="Titillium Web" w:hAnsi="Titillium Web"/>
          <w:b/>
          <w:bCs/>
          <w:lang w:val="en-GB"/>
        </w:rPr>
        <w:t xml:space="preserve"> of the third and fourth episodes</w:t>
      </w:r>
    </w:p>
    <w:p w14:paraId="3989239A" w14:textId="77777777" w:rsidR="00814404" w:rsidRPr="00A74C2F" w:rsidRDefault="00814404" w:rsidP="00814404">
      <w:pPr>
        <w:jc w:val="both"/>
        <w:rPr>
          <w:rFonts w:ascii="Titillium Web" w:hAnsi="Titillium Web"/>
          <w:b/>
          <w:bCs/>
          <w:lang w:val="en-GB"/>
        </w:rPr>
      </w:pPr>
    </w:p>
    <w:p w14:paraId="5D279ABE" w14:textId="77777777" w:rsidR="00814404" w:rsidRDefault="00814404" w:rsidP="00814404">
      <w:pPr>
        <w:jc w:val="both"/>
        <w:rPr>
          <w:rFonts w:ascii="Titillium Web" w:hAnsi="Titillium Web"/>
          <w:sz w:val="22"/>
          <w:szCs w:val="22"/>
          <w:lang w:val="en-GB"/>
        </w:rPr>
      </w:pPr>
      <w:r w:rsidRPr="00A74C2F">
        <w:rPr>
          <w:rFonts w:ascii="Titillium Web" w:hAnsi="Titillium Web"/>
          <w:i/>
          <w:iCs/>
          <w:sz w:val="22"/>
          <w:szCs w:val="22"/>
          <w:lang w:val="en-GB"/>
        </w:rPr>
        <w:t>23</w:t>
      </w:r>
      <w:r w:rsidRPr="00A74C2F">
        <w:rPr>
          <w:rFonts w:ascii="Titillium Web" w:hAnsi="Titillium Web"/>
          <w:i/>
          <w:iCs/>
          <w:sz w:val="22"/>
          <w:szCs w:val="22"/>
          <w:vertAlign w:val="superscript"/>
          <w:lang w:val="en-GB"/>
        </w:rPr>
        <w:t>rd</w:t>
      </w:r>
      <w:r w:rsidRPr="00A74C2F">
        <w:rPr>
          <w:rFonts w:ascii="Titillium Web" w:hAnsi="Titillium Web"/>
          <w:i/>
          <w:iCs/>
          <w:sz w:val="22"/>
          <w:szCs w:val="22"/>
          <w:lang w:val="en-GB"/>
        </w:rPr>
        <w:t xml:space="preserve"> June 2022</w:t>
      </w:r>
      <w:r w:rsidRPr="00A74C2F">
        <w:rPr>
          <w:rFonts w:ascii="Titillium Web" w:hAnsi="Titillium Web"/>
          <w:sz w:val="22"/>
          <w:szCs w:val="22"/>
          <w:lang w:val="en-GB"/>
        </w:rPr>
        <w:t xml:space="preserve">. The third and the fourth episodes of the </w:t>
      </w:r>
      <w:proofErr w:type="spellStart"/>
      <w:r w:rsidRPr="00A74C2F">
        <w:rPr>
          <w:rFonts w:ascii="Titillium Web" w:hAnsi="Titillium Web"/>
          <w:b/>
          <w:bCs/>
          <w:sz w:val="22"/>
          <w:szCs w:val="22"/>
          <w:lang w:val="en-GB"/>
        </w:rPr>
        <w:t>Diritti</w:t>
      </w:r>
      <w:proofErr w:type="spellEnd"/>
      <w:r w:rsidRPr="00A74C2F">
        <w:rPr>
          <w:rFonts w:ascii="Titillium Web" w:hAnsi="Titillium Web"/>
          <w:b/>
          <w:bCs/>
          <w:sz w:val="22"/>
          <w:szCs w:val="22"/>
          <w:lang w:val="en-GB"/>
        </w:rPr>
        <w:t xml:space="preserve"> Lab </w:t>
      </w:r>
      <w:r w:rsidRPr="00A74C2F">
        <w:rPr>
          <w:rFonts w:ascii="Titillium Web" w:hAnsi="Titillium Web"/>
          <w:sz w:val="22"/>
          <w:szCs w:val="22"/>
          <w:lang w:val="en-GB"/>
        </w:rPr>
        <w:t>(Rights Lab) series</w:t>
      </w:r>
      <w:r w:rsidRPr="00B15EE9">
        <w:rPr>
          <w:rFonts w:ascii="Titillium Web" w:hAnsi="Titillium Web"/>
          <w:sz w:val="22"/>
          <w:szCs w:val="22"/>
          <w:lang w:val="en-GB"/>
        </w:rPr>
        <w:t xml:space="preserve"> </w:t>
      </w:r>
      <w:r w:rsidRPr="00A74C2F">
        <w:rPr>
          <w:rFonts w:ascii="Titillium Web" w:hAnsi="Titillium Web"/>
          <w:sz w:val="22"/>
          <w:szCs w:val="22"/>
          <w:lang w:val="en-GB"/>
        </w:rPr>
        <w:t xml:space="preserve">are dedicated to </w:t>
      </w:r>
      <w:r w:rsidRPr="008D1CA0">
        <w:rPr>
          <w:rFonts w:ascii="Titillium Web" w:hAnsi="Titillium Web"/>
          <w:b/>
          <w:bCs/>
          <w:i/>
          <w:iCs/>
          <w:sz w:val="22"/>
          <w:szCs w:val="22"/>
          <w:lang w:val="en-GB"/>
        </w:rPr>
        <w:t>Childhood</w:t>
      </w:r>
      <w:r w:rsidRPr="00A74C2F">
        <w:rPr>
          <w:rFonts w:ascii="Titillium Web" w:hAnsi="Titillium Web"/>
          <w:sz w:val="22"/>
          <w:szCs w:val="22"/>
          <w:lang w:val="en-GB"/>
        </w:rPr>
        <w:t xml:space="preserve"> and release from </w:t>
      </w:r>
      <w:r w:rsidRPr="008D1CA0">
        <w:rPr>
          <w:rFonts w:ascii="Titillium Web" w:hAnsi="Titillium Web"/>
          <w:b/>
          <w:bCs/>
          <w:i/>
          <w:iCs/>
          <w:sz w:val="22"/>
          <w:szCs w:val="22"/>
          <w:lang w:val="en-GB"/>
        </w:rPr>
        <w:t>Fear</w:t>
      </w:r>
      <w:r>
        <w:rPr>
          <w:rFonts w:ascii="Titillium Web" w:hAnsi="Titillium Web"/>
          <w:sz w:val="22"/>
          <w:szCs w:val="22"/>
          <w:lang w:val="en-GB"/>
        </w:rPr>
        <w:t xml:space="preserve">. </w:t>
      </w:r>
      <w:r>
        <w:rPr>
          <w:rFonts w:ascii="Titillium Web" w:eastAsia="Lato" w:hAnsi="Titillium Web" w:cs="Lato"/>
          <w:sz w:val="22"/>
          <w:szCs w:val="22"/>
          <w:lang w:val="en-GB"/>
        </w:rPr>
        <w:t>T</w:t>
      </w:r>
      <w:r w:rsidRPr="00A74C2F">
        <w:rPr>
          <w:rFonts w:ascii="Titillium Web" w:eastAsia="Lato" w:hAnsi="Titillium Web" w:cs="Lato"/>
          <w:sz w:val="22"/>
          <w:szCs w:val="22"/>
          <w:lang w:val="en-GB"/>
        </w:rPr>
        <w:t xml:space="preserve">he project </w:t>
      </w:r>
      <w:r>
        <w:rPr>
          <w:rFonts w:ascii="Titillium Web" w:eastAsia="Lato" w:hAnsi="Titillium Web" w:cs="Lato"/>
          <w:sz w:val="22"/>
          <w:szCs w:val="22"/>
          <w:lang w:val="en-GB"/>
        </w:rPr>
        <w:t xml:space="preserve">is </w:t>
      </w:r>
      <w:r w:rsidRPr="00A74C2F">
        <w:rPr>
          <w:rFonts w:ascii="Titillium Web" w:eastAsia="Lato" w:hAnsi="Titillium Web" w:cs="Lato"/>
          <w:sz w:val="22"/>
          <w:szCs w:val="22"/>
          <w:lang w:val="en-GB"/>
        </w:rPr>
        <w:t xml:space="preserve">realised by the </w:t>
      </w:r>
      <w:r w:rsidRPr="00A74C2F">
        <w:rPr>
          <w:rFonts w:ascii="Titillium Web" w:eastAsia="Lato" w:hAnsi="Titillium Web" w:cs="Lato"/>
          <w:b/>
          <w:bCs/>
          <w:sz w:val="22"/>
          <w:szCs w:val="22"/>
          <w:lang w:val="en-GB"/>
        </w:rPr>
        <w:t>Ministry of Foreign Affairs and International Cooperation</w:t>
      </w:r>
      <w:r w:rsidRPr="00A74C2F">
        <w:rPr>
          <w:rFonts w:ascii="Titillium Web" w:eastAsia="Lato" w:hAnsi="Titillium Web" w:cs="Lato"/>
          <w:sz w:val="22"/>
          <w:szCs w:val="22"/>
          <w:lang w:val="en-GB"/>
        </w:rPr>
        <w:t xml:space="preserve"> in collaboration with the </w:t>
      </w:r>
      <w:r w:rsidRPr="00A74C2F">
        <w:rPr>
          <w:rFonts w:ascii="Titillium Web" w:eastAsia="Lato" w:hAnsi="Titillium Web" w:cs="Lato"/>
          <w:b/>
          <w:bCs/>
          <w:sz w:val="22"/>
          <w:szCs w:val="22"/>
          <w:lang w:val="en-GB"/>
        </w:rPr>
        <w:t>IULM University of Milan</w:t>
      </w:r>
      <w:r>
        <w:rPr>
          <w:rFonts w:ascii="Titillium Web" w:eastAsia="Lato" w:hAnsi="Titillium Web" w:cs="Lato"/>
          <w:sz w:val="22"/>
          <w:szCs w:val="22"/>
          <w:lang w:val="en-GB"/>
        </w:rPr>
        <w:t>. It comprises</w:t>
      </w:r>
      <w:r w:rsidRPr="00A74C2F">
        <w:rPr>
          <w:rFonts w:ascii="Titillium Web" w:eastAsia="Lato" w:hAnsi="Titillium Web" w:cs="Lato"/>
          <w:sz w:val="22"/>
          <w:szCs w:val="22"/>
          <w:lang w:val="en-GB"/>
        </w:rPr>
        <w:t xml:space="preserve"> thirteen films created by young undergraduates and young graduates dedicated to </w:t>
      </w:r>
      <w:r>
        <w:rPr>
          <w:rFonts w:ascii="Titillium Web" w:eastAsia="Lato" w:hAnsi="Titillium Web" w:cs="Lato"/>
          <w:sz w:val="22"/>
          <w:szCs w:val="22"/>
          <w:lang w:val="en-GB"/>
        </w:rPr>
        <w:t>the same number of</w:t>
      </w:r>
      <w:r w:rsidRPr="00A74C2F">
        <w:rPr>
          <w:rFonts w:ascii="Titillium Web" w:eastAsia="Lato" w:hAnsi="Titillium Web" w:cs="Lato"/>
          <w:sz w:val="22"/>
          <w:szCs w:val="22"/>
          <w:lang w:val="en-GB"/>
        </w:rPr>
        <w:t xml:space="preserve"> </w:t>
      </w:r>
      <w:r w:rsidRPr="00A74C2F">
        <w:rPr>
          <w:rFonts w:ascii="Titillium Web" w:eastAsia="Lato" w:hAnsi="Titillium Web" w:cs="Lato"/>
          <w:b/>
          <w:bCs/>
          <w:sz w:val="22"/>
          <w:szCs w:val="22"/>
          <w:lang w:val="en-GB"/>
        </w:rPr>
        <w:t>human rights</w:t>
      </w:r>
      <w:r w:rsidRPr="00A74C2F">
        <w:rPr>
          <w:rFonts w:ascii="Titillium Web" w:eastAsia="Lato" w:hAnsi="Titillium Web" w:cs="Lato"/>
          <w:sz w:val="22"/>
          <w:szCs w:val="22"/>
          <w:lang w:val="en-GB"/>
        </w:rPr>
        <w:t xml:space="preserve"> and </w:t>
      </w:r>
      <w:r w:rsidRPr="00A74C2F">
        <w:rPr>
          <w:rFonts w:ascii="Titillium Web" w:eastAsia="Lato" w:hAnsi="Titillium Web" w:cs="Lato"/>
          <w:b/>
          <w:bCs/>
          <w:sz w:val="22"/>
          <w:szCs w:val="22"/>
          <w:lang w:val="en-GB"/>
        </w:rPr>
        <w:t>fundamental freedoms</w:t>
      </w:r>
      <w:r>
        <w:rPr>
          <w:rFonts w:ascii="Titillium Web" w:eastAsia="Lato" w:hAnsi="Titillium Web" w:cs="Lato"/>
          <w:sz w:val="22"/>
          <w:szCs w:val="22"/>
          <w:lang w:val="en-GB"/>
        </w:rPr>
        <w:t>.</w:t>
      </w:r>
      <w:r w:rsidRPr="00A74C2F">
        <w:rPr>
          <w:rFonts w:ascii="Titillium Web" w:hAnsi="Titillium Web"/>
          <w:sz w:val="22"/>
          <w:szCs w:val="22"/>
          <w:lang w:val="en-GB"/>
        </w:rPr>
        <w:t xml:space="preserve"> </w:t>
      </w:r>
      <w:hyperlink r:id="rId7" w:history="1">
        <w:r w:rsidRPr="00A74C2F">
          <w:rPr>
            <w:rStyle w:val="Collegamentoipertestuale"/>
            <w:rFonts w:ascii="Titillium Web" w:eastAsia="Lato" w:hAnsi="Titillium Web" w:cs="Lato"/>
            <w:i/>
            <w:iCs/>
            <w:sz w:val="22"/>
            <w:szCs w:val="22"/>
            <w:lang w:val="en-GB"/>
          </w:rPr>
          <w:t>Close</w:t>
        </w:r>
        <w:r w:rsidRPr="00A74C2F">
          <w:rPr>
            <w:rStyle w:val="Collegamentoipertestuale"/>
            <w:rFonts w:ascii="Titillium Web" w:eastAsia="Lato" w:hAnsi="Titillium Web" w:cs="Lato"/>
            <w:sz w:val="22"/>
            <w:szCs w:val="22"/>
            <w:lang w:val="en-GB"/>
          </w:rPr>
          <w:t xml:space="preserve"> e </w:t>
        </w:r>
        <w:r w:rsidRPr="00A74C2F">
          <w:rPr>
            <w:rStyle w:val="Collegamentoipertestuale"/>
            <w:rFonts w:ascii="Titillium Web" w:eastAsia="Lato" w:hAnsi="Titillium Web" w:cs="Lato"/>
            <w:i/>
            <w:iCs/>
            <w:sz w:val="22"/>
            <w:szCs w:val="22"/>
            <w:lang w:val="en-GB"/>
          </w:rPr>
          <w:t xml:space="preserve">La </w:t>
        </w:r>
        <w:proofErr w:type="spellStart"/>
        <w:r w:rsidRPr="00A74C2F">
          <w:rPr>
            <w:rStyle w:val="Collegamentoipertestuale"/>
            <w:rFonts w:ascii="Titillium Web" w:eastAsia="Lato" w:hAnsi="Titillium Web" w:cs="Lato"/>
            <w:i/>
            <w:iCs/>
            <w:sz w:val="22"/>
            <w:szCs w:val="22"/>
            <w:lang w:val="en-GB"/>
          </w:rPr>
          <w:t>scatola</w:t>
        </w:r>
        <w:proofErr w:type="spellEnd"/>
        <w:r w:rsidRPr="00A74C2F">
          <w:rPr>
            <w:rStyle w:val="Collegamentoipertestuale"/>
            <w:rFonts w:ascii="Titillium Web" w:eastAsia="Lato" w:hAnsi="Titillium Web" w:cs="Lato"/>
            <w:i/>
            <w:iCs/>
            <w:sz w:val="22"/>
            <w:szCs w:val="22"/>
            <w:lang w:val="en-GB"/>
          </w:rPr>
          <w:t xml:space="preserve"> </w:t>
        </w:r>
        <w:proofErr w:type="spellStart"/>
        <w:r w:rsidRPr="00A74C2F">
          <w:rPr>
            <w:rStyle w:val="Collegamentoipertestuale"/>
            <w:rFonts w:ascii="Titillium Web" w:eastAsia="Lato" w:hAnsi="Titillium Web" w:cs="Lato"/>
            <w:i/>
            <w:iCs/>
            <w:sz w:val="22"/>
            <w:szCs w:val="22"/>
            <w:lang w:val="en-GB"/>
          </w:rPr>
          <w:t>bianca</w:t>
        </w:r>
        <w:proofErr w:type="spellEnd"/>
      </w:hyperlink>
      <w:r w:rsidRPr="00A74C2F">
        <w:rPr>
          <w:rStyle w:val="Collegamentoipertestuale"/>
          <w:rFonts w:ascii="Titillium Web" w:eastAsia="Lato" w:hAnsi="Titillium Web" w:cs="Lato"/>
          <w:i/>
          <w:iCs/>
          <w:sz w:val="22"/>
          <w:szCs w:val="22"/>
          <w:lang w:val="en-GB"/>
        </w:rPr>
        <w:t xml:space="preserve"> (The White Box)</w:t>
      </w:r>
      <w:r w:rsidRPr="00A74C2F">
        <w:rPr>
          <w:rFonts w:ascii="Titillium Web" w:eastAsia="Lato" w:hAnsi="Titillium Web" w:cs="Lato"/>
          <w:sz w:val="22"/>
          <w:szCs w:val="22"/>
          <w:lang w:val="en-GB"/>
        </w:rPr>
        <w:t xml:space="preserve">, are available </w:t>
      </w:r>
      <w:r w:rsidRPr="00A74C2F">
        <w:rPr>
          <w:rFonts w:ascii="Titillium Web" w:hAnsi="Titillium Web"/>
          <w:sz w:val="22"/>
          <w:szCs w:val="22"/>
          <w:lang w:val="en-GB"/>
        </w:rPr>
        <w:t xml:space="preserve">from today </w:t>
      </w:r>
      <w:r>
        <w:rPr>
          <w:rFonts w:ascii="Titillium Web" w:hAnsi="Titillium Web"/>
          <w:sz w:val="22"/>
          <w:szCs w:val="22"/>
          <w:lang w:val="en-GB"/>
        </w:rPr>
        <w:t xml:space="preserve">on the </w:t>
      </w:r>
      <w:r w:rsidRPr="00A74C2F">
        <w:rPr>
          <w:rFonts w:ascii="Titillium Web" w:hAnsi="Titillium Web"/>
          <w:b/>
          <w:bCs/>
          <w:sz w:val="22"/>
          <w:szCs w:val="22"/>
          <w:lang w:val="en-GB"/>
        </w:rPr>
        <w:t xml:space="preserve">Vimeo channel of the </w:t>
      </w:r>
      <w:proofErr w:type="spellStart"/>
      <w:r w:rsidRPr="00A74C2F">
        <w:rPr>
          <w:rFonts w:ascii="Titillium Web" w:hAnsi="Titillium Web"/>
          <w:b/>
          <w:bCs/>
          <w:i/>
          <w:iCs/>
          <w:sz w:val="22"/>
          <w:szCs w:val="22"/>
          <w:lang w:val="en-GB"/>
        </w:rPr>
        <w:t>italiana</w:t>
      </w:r>
      <w:proofErr w:type="spellEnd"/>
      <w:r w:rsidRPr="00A74C2F">
        <w:rPr>
          <w:rFonts w:ascii="Titillium Web" w:hAnsi="Titillium Web"/>
          <w:b/>
          <w:bCs/>
          <w:sz w:val="22"/>
          <w:szCs w:val="22"/>
          <w:lang w:val="en-GB"/>
        </w:rPr>
        <w:t xml:space="preserve"> portal</w:t>
      </w:r>
      <w:r>
        <w:rPr>
          <w:rFonts w:ascii="Titillium Web" w:hAnsi="Titillium Web"/>
          <w:sz w:val="22"/>
          <w:szCs w:val="22"/>
          <w:lang w:val="en-GB"/>
        </w:rPr>
        <w:t xml:space="preserve">. The films have been produced by </w:t>
      </w:r>
      <w:proofErr w:type="spellStart"/>
      <w:r w:rsidRPr="00A74C2F">
        <w:rPr>
          <w:rFonts w:ascii="Titillium Web" w:hAnsi="Titillium Web"/>
          <w:b/>
          <w:bCs/>
          <w:sz w:val="22"/>
          <w:szCs w:val="22"/>
          <w:lang w:val="en-GB"/>
        </w:rPr>
        <w:t>IULMovie</w:t>
      </w:r>
      <w:proofErr w:type="spellEnd"/>
      <w:r w:rsidRPr="00A74C2F">
        <w:rPr>
          <w:rFonts w:ascii="Titillium Web" w:hAnsi="Titillium Web"/>
          <w:b/>
          <w:bCs/>
          <w:sz w:val="22"/>
          <w:szCs w:val="22"/>
          <w:lang w:val="en-GB"/>
        </w:rPr>
        <w:t xml:space="preserve"> LAB</w:t>
      </w:r>
      <w:r>
        <w:rPr>
          <w:rFonts w:ascii="Titillium Web" w:hAnsi="Titillium Web"/>
          <w:sz w:val="22"/>
          <w:szCs w:val="22"/>
          <w:lang w:val="en-GB"/>
        </w:rPr>
        <w:t xml:space="preserve"> and made</w:t>
      </w:r>
      <w:r w:rsidRPr="00E76CDA">
        <w:rPr>
          <w:rFonts w:ascii="Titillium Web" w:hAnsi="Titillium Web"/>
          <w:sz w:val="22"/>
          <w:szCs w:val="22"/>
          <w:lang w:val="en-GB"/>
        </w:rPr>
        <w:t xml:space="preserve"> by second-year students of the Master’s Degree in Television, Cinema and New Media</w:t>
      </w:r>
      <w:r>
        <w:rPr>
          <w:rFonts w:ascii="Titillium Web" w:hAnsi="Titillium Web"/>
          <w:sz w:val="22"/>
          <w:szCs w:val="22"/>
          <w:lang w:val="en-GB"/>
        </w:rPr>
        <w:t xml:space="preserve"> </w:t>
      </w:r>
      <w:r w:rsidRPr="00E76CDA">
        <w:rPr>
          <w:rFonts w:ascii="Titillium Web" w:hAnsi="Titillium Web"/>
          <w:sz w:val="22"/>
          <w:szCs w:val="22"/>
          <w:lang w:val="en-GB"/>
        </w:rPr>
        <w:t>at IULM University</w:t>
      </w:r>
      <w:r>
        <w:rPr>
          <w:rFonts w:ascii="Titillium Web" w:hAnsi="Titillium Web"/>
          <w:sz w:val="22"/>
          <w:szCs w:val="22"/>
          <w:lang w:val="en-GB"/>
        </w:rPr>
        <w:t xml:space="preserve">, </w:t>
      </w:r>
      <w:r w:rsidRPr="00E76CDA">
        <w:rPr>
          <w:rFonts w:ascii="Titillium Web" w:hAnsi="Titillium Web"/>
          <w:sz w:val="22"/>
          <w:szCs w:val="22"/>
          <w:lang w:val="en-GB"/>
        </w:rPr>
        <w:t xml:space="preserve">under the artistic supervision of Giuseppe </w:t>
      </w:r>
      <w:proofErr w:type="spellStart"/>
      <w:r w:rsidRPr="00E76CDA">
        <w:rPr>
          <w:rFonts w:ascii="Titillium Web" w:hAnsi="Titillium Web"/>
          <w:sz w:val="22"/>
          <w:szCs w:val="22"/>
          <w:lang w:val="en-GB"/>
        </w:rPr>
        <w:t>Carrieri</w:t>
      </w:r>
      <w:proofErr w:type="spellEnd"/>
      <w:r>
        <w:rPr>
          <w:rFonts w:ascii="Titillium Web" w:hAnsi="Titillium Web"/>
          <w:sz w:val="22"/>
          <w:szCs w:val="22"/>
          <w:lang w:val="en-GB"/>
        </w:rPr>
        <w:t xml:space="preserve">. </w:t>
      </w:r>
    </w:p>
    <w:p w14:paraId="53685605" w14:textId="77777777" w:rsidR="00814404" w:rsidRDefault="00814404" w:rsidP="00814404">
      <w:pPr>
        <w:jc w:val="both"/>
        <w:rPr>
          <w:rFonts w:ascii="Titillium Web" w:hAnsi="Titillium Web"/>
          <w:sz w:val="22"/>
          <w:szCs w:val="22"/>
          <w:lang w:val="en-GB"/>
        </w:rPr>
      </w:pPr>
    </w:p>
    <w:p w14:paraId="64B8E657" w14:textId="77777777" w:rsidR="00814404" w:rsidRDefault="00814404" w:rsidP="00814404">
      <w:pPr>
        <w:jc w:val="both"/>
        <w:rPr>
          <w:rStyle w:val="Collegamentoipertestuale"/>
          <w:rFonts w:ascii="Titillium Web" w:eastAsia="Lato" w:hAnsi="Titillium Web" w:cs="Lato"/>
          <w:iCs/>
          <w:sz w:val="22"/>
          <w:szCs w:val="22"/>
          <w:u w:val="none"/>
          <w:lang w:val="en-GB"/>
        </w:rPr>
      </w:pPr>
      <w:r w:rsidRPr="00435419">
        <w:rPr>
          <w:rFonts w:ascii="Titillium Web" w:hAnsi="Titillium Web"/>
          <w:sz w:val="22"/>
          <w:szCs w:val="22"/>
          <w:lang w:val="en-GB"/>
        </w:rPr>
        <w:t xml:space="preserve">The first one, </w:t>
      </w:r>
      <w:hyperlink r:id="rId8" w:history="1">
        <w:r w:rsidRPr="00435419">
          <w:rPr>
            <w:rStyle w:val="Collegamentoipertestuale"/>
            <w:rFonts w:ascii="Titillium Web" w:eastAsia="Lato" w:hAnsi="Titillium Web" w:cs="Lato"/>
            <w:i/>
            <w:iCs/>
            <w:sz w:val="22"/>
            <w:szCs w:val="22"/>
            <w:lang w:val="en-GB"/>
          </w:rPr>
          <w:t>Close</w:t>
        </w:r>
      </w:hyperlink>
      <w:r w:rsidRPr="00435419">
        <w:rPr>
          <w:rFonts w:ascii="Titillium Web" w:eastAsia="Lato" w:hAnsi="Titillium Web" w:cs="Lato"/>
          <w:sz w:val="22"/>
          <w:szCs w:val="22"/>
          <w:lang w:val="en-GB"/>
        </w:rPr>
        <w:t xml:space="preserve">, </w:t>
      </w:r>
      <w:r w:rsidRPr="00435419">
        <w:rPr>
          <w:rFonts w:ascii="Titillium Web" w:hAnsi="Titillium Web"/>
          <w:sz w:val="22"/>
          <w:szCs w:val="22"/>
          <w:lang w:val="en-GB"/>
        </w:rPr>
        <w:t>shot as a single sequence in a zoom</w:t>
      </w:r>
      <w:r>
        <w:rPr>
          <w:rFonts w:ascii="Titillium Web" w:hAnsi="Titillium Web"/>
          <w:sz w:val="22"/>
          <w:szCs w:val="22"/>
          <w:lang w:val="en-GB"/>
        </w:rPr>
        <w:t>ing</w:t>
      </w:r>
      <w:r w:rsidRPr="00435419">
        <w:rPr>
          <w:rFonts w:ascii="Titillium Web" w:hAnsi="Titillium Web"/>
          <w:sz w:val="22"/>
          <w:szCs w:val="22"/>
          <w:lang w:val="en-GB"/>
        </w:rPr>
        <w:t xml:space="preserve"> </w:t>
      </w:r>
      <w:r>
        <w:rPr>
          <w:rFonts w:ascii="Titillium Web" w:hAnsi="Titillium Web"/>
          <w:sz w:val="22"/>
          <w:szCs w:val="22"/>
          <w:lang w:val="en-GB"/>
        </w:rPr>
        <w:t>out</w:t>
      </w:r>
      <w:r w:rsidRPr="00435419">
        <w:rPr>
          <w:rFonts w:ascii="Titillium Web" w:hAnsi="Titillium Web"/>
          <w:sz w:val="22"/>
          <w:szCs w:val="22"/>
          <w:lang w:val="en-GB"/>
        </w:rPr>
        <w:t xml:space="preserve"> movement, portra</w:t>
      </w:r>
      <w:r>
        <w:rPr>
          <w:rFonts w:ascii="Titillium Web" w:hAnsi="Titillium Web"/>
          <w:sz w:val="22"/>
          <w:szCs w:val="22"/>
          <w:lang w:val="en-GB"/>
        </w:rPr>
        <w:t>ys</w:t>
      </w:r>
      <w:r w:rsidRPr="00435419">
        <w:rPr>
          <w:rFonts w:ascii="Titillium Web" w:hAnsi="Titillium Web"/>
          <w:sz w:val="22"/>
          <w:szCs w:val="22"/>
          <w:lang w:val="en-GB"/>
        </w:rPr>
        <w:t xml:space="preserve"> a </w:t>
      </w:r>
      <w:r w:rsidRPr="00435419">
        <w:rPr>
          <w:rFonts w:ascii="Titillium Web" w:hAnsi="Titillium Web"/>
          <w:b/>
          <w:bCs/>
          <w:sz w:val="22"/>
          <w:szCs w:val="22"/>
          <w:lang w:val="en-GB"/>
        </w:rPr>
        <w:t>child</w:t>
      </w:r>
      <w:r w:rsidRPr="00435419">
        <w:rPr>
          <w:rFonts w:ascii="Titillium Web" w:hAnsi="Titillium Web"/>
          <w:sz w:val="22"/>
          <w:szCs w:val="22"/>
          <w:lang w:val="en-GB"/>
        </w:rPr>
        <w:t xml:space="preserve"> </w:t>
      </w:r>
      <w:r>
        <w:rPr>
          <w:rFonts w:ascii="Titillium Web" w:hAnsi="Titillium Web"/>
          <w:sz w:val="22"/>
          <w:szCs w:val="22"/>
          <w:lang w:val="en-GB"/>
        </w:rPr>
        <w:t>facing</w:t>
      </w:r>
      <w:r w:rsidRPr="00435419">
        <w:rPr>
          <w:rFonts w:ascii="Titillium Web" w:hAnsi="Titillium Web"/>
          <w:sz w:val="22"/>
          <w:szCs w:val="22"/>
          <w:lang w:val="en-GB"/>
        </w:rPr>
        <w:t xml:space="preserve"> </w:t>
      </w:r>
      <w:r w:rsidRPr="00435419">
        <w:rPr>
          <w:rFonts w:ascii="Titillium Web" w:hAnsi="Titillium Web"/>
          <w:b/>
          <w:bCs/>
          <w:sz w:val="22"/>
          <w:szCs w:val="22"/>
          <w:lang w:val="en-GB"/>
        </w:rPr>
        <w:t>a life that is not his</w:t>
      </w:r>
      <w:r>
        <w:rPr>
          <w:rFonts w:ascii="Titillium Web" w:hAnsi="Titillium Web"/>
          <w:b/>
          <w:bCs/>
          <w:sz w:val="22"/>
          <w:szCs w:val="22"/>
          <w:lang w:val="en-GB"/>
        </w:rPr>
        <w:t xml:space="preserve"> own</w:t>
      </w:r>
      <w:r>
        <w:rPr>
          <w:rFonts w:ascii="Titillium Web" w:hAnsi="Titillium Web"/>
          <w:sz w:val="22"/>
          <w:szCs w:val="22"/>
          <w:lang w:val="en-GB"/>
        </w:rPr>
        <w:t xml:space="preserve">. It thereby </w:t>
      </w:r>
      <w:r w:rsidRPr="00435419">
        <w:rPr>
          <w:rFonts w:ascii="Titillium Web" w:hAnsi="Titillium Web"/>
          <w:sz w:val="22"/>
          <w:szCs w:val="22"/>
          <w:lang w:val="en-GB"/>
        </w:rPr>
        <w:t>translat</w:t>
      </w:r>
      <w:r>
        <w:rPr>
          <w:rFonts w:ascii="Titillium Web" w:hAnsi="Titillium Web"/>
          <w:sz w:val="22"/>
          <w:szCs w:val="22"/>
          <w:lang w:val="en-GB"/>
        </w:rPr>
        <w:t>es</w:t>
      </w:r>
      <w:r w:rsidRPr="00435419">
        <w:rPr>
          <w:rFonts w:ascii="Titillium Web" w:hAnsi="Titillium Web"/>
          <w:sz w:val="22"/>
          <w:szCs w:val="22"/>
          <w:lang w:val="en-GB"/>
        </w:rPr>
        <w:t xml:space="preserve"> the nature of </w:t>
      </w:r>
      <w:r w:rsidRPr="00435419">
        <w:rPr>
          <w:rFonts w:ascii="Titillium Web" w:hAnsi="Titillium Web"/>
          <w:b/>
          <w:bCs/>
          <w:sz w:val="22"/>
          <w:szCs w:val="22"/>
          <w:lang w:val="en-GB"/>
        </w:rPr>
        <w:t xml:space="preserve">childhood </w:t>
      </w:r>
      <w:r w:rsidRPr="00435419">
        <w:rPr>
          <w:rFonts w:ascii="Titillium Web" w:hAnsi="Titillium Web"/>
          <w:sz w:val="22"/>
          <w:szCs w:val="22"/>
          <w:lang w:val="en-GB"/>
        </w:rPr>
        <w:t xml:space="preserve">as </w:t>
      </w:r>
      <w:r>
        <w:rPr>
          <w:rFonts w:ascii="Titillium Web" w:hAnsi="Titillium Web"/>
          <w:sz w:val="22"/>
          <w:szCs w:val="22"/>
          <w:lang w:val="en-GB"/>
        </w:rPr>
        <w:t xml:space="preserve">a </w:t>
      </w:r>
      <w:r w:rsidRPr="00435419">
        <w:rPr>
          <w:rFonts w:ascii="Titillium Web" w:hAnsi="Titillium Web"/>
          <w:sz w:val="22"/>
          <w:szCs w:val="22"/>
          <w:lang w:val="en-GB"/>
        </w:rPr>
        <w:t xml:space="preserve">realm of possibilities which </w:t>
      </w:r>
      <w:r>
        <w:rPr>
          <w:rFonts w:ascii="Titillium Web" w:hAnsi="Titillium Web"/>
          <w:sz w:val="22"/>
          <w:szCs w:val="22"/>
          <w:lang w:val="en-GB"/>
        </w:rPr>
        <w:t xml:space="preserve">do </w:t>
      </w:r>
      <w:r w:rsidRPr="00435419">
        <w:rPr>
          <w:rFonts w:ascii="Titillium Web" w:hAnsi="Titillium Web"/>
          <w:sz w:val="22"/>
          <w:szCs w:val="22"/>
          <w:lang w:val="en-GB"/>
        </w:rPr>
        <w:t xml:space="preserve">not always </w:t>
      </w:r>
      <w:r>
        <w:rPr>
          <w:rFonts w:ascii="Titillium Web" w:hAnsi="Titillium Web"/>
          <w:sz w:val="22"/>
          <w:szCs w:val="22"/>
          <w:lang w:val="en-GB"/>
        </w:rPr>
        <w:t xml:space="preserve">have </w:t>
      </w:r>
      <w:r w:rsidRPr="00435419">
        <w:rPr>
          <w:rFonts w:ascii="Titillium Web" w:hAnsi="Titillium Web"/>
          <w:sz w:val="22"/>
          <w:szCs w:val="22"/>
          <w:lang w:val="en-GB"/>
        </w:rPr>
        <w:t xml:space="preserve">positive outcomes into images. The second film, </w:t>
      </w:r>
      <w:hyperlink r:id="rId9" w:history="1">
        <w:r w:rsidRPr="00435419">
          <w:rPr>
            <w:rStyle w:val="Collegamentoipertestuale"/>
            <w:rFonts w:ascii="Titillium Web" w:eastAsia="Lato" w:hAnsi="Titillium Web" w:cs="Lato"/>
            <w:i/>
            <w:sz w:val="22"/>
            <w:szCs w:val="22"/>
            <w:lang w:val="en-GB"/>
          </w:rPr>
          <w:t xml:space="preserve">La </w:t>
        </w:r>
        <w:proofErr w:type="spellStart"/>
        <w:r w:rsidRPr="00435419">
          <w:rPr>
            <w:rStyle w:val="Collegamentoipertestuale"/>
            <w:rFonts w:ascii="Titillium Web" w:eastAsia="Lato" w:hAnsi="Titillium Web" w:cs="Lato"/>
            <w:i/>
            <w:sz w:val="22"/>
            <w:szCs w:val="22"/>
            <w:lang w:val="en-GB"/>
          </w:rPr>
          <w:t>scatola</w:t>
        </w:r>
        <w:proofErr w:type="spellEnd"/>
        <w:r w:rsidRPr="00435419">
          <w:rPr>
            <w:rStyle w:val="Collegamentoipertestuale"/>
            <w:rFonts w:ascii="Titillium Web" w:eastAsia="Lato" w:hAnsi="Titillium Web" w:cs="Lato"/>
            <w:i/>
            <w:sz w:val="22"/>
            <w:szCs w:val="22"/>
            <w:lang w:val="en-GB"/>
          </w:rPr>
          <w:t xml:space="preserve"> </w:t>
        </w:r>
        <w:proofErr w:type="spellStart"/>
        <w:r w:rsidRPr="00435419">
          <w:rPr>
            <w:rStyle w:val="Collegamentoipertestuale"/>
            <w:rFonts w:ascii="Titillium Web" w:eastAsia="Lato" w:hAnsi="Titillium Web" w:cs="Lato"/>
            <w:i/>
            <w:sz w:val="22"/>
            <w:szCs w:val="22"/>
            <w:lang w:val="en-GB"/>
          </w:rPr>
          <w:t>bianca</w:t>
        </w:r>
        <w:proofErr w:type="spellEnd"/>
      </w:hyperlink>
      <w:r w:rsidRPr="00435419">
        <w:rPr>
          <w:rStyle w:val="Collegamentoipertestuale"/>
          <w:rFonts w:ascii="Titillium Web" w:eastAsia="Lato" w:hAnsi="Titillium Web" w:cs="Lato"/>
          <w:i/>
          <w:sz w:val="22"/>
          <w:szCs w:val="22"/>
          <w:lang w:val="en-GB"/>
        </w:rPr>
        <w:t xml:space="preserve"> </w:t>
      </w:r>
      <w:r w:rsidRPr="00435419">
        <w:rPr>
          <w:rStyle w:val="Collegamentoipertestuale"/>
          <w:rFonts w:ascii="Titillium Web" w:eastAsia="Lato" w:hAnsi="Titillium Web" w:cs="Lato"/>
          <w:i/>
          <w:sz w:val="22"/>
          <w:szCs w:val="22"/>
          <w:u w:val="none"/>
          <w:lang w:val="en-GB"/>
        </w:rPr>
        <w:t>(The White Box)</w:t>
      </w:r>
      <w:r w:rsidRPr="00435419">
        <w:rPr>
          <w:rStyle w:val="Collegamentoipertestuale"/>
          <w:rFonts w:ascii="Titillium Web" w:eastAsia="Lato" w:hAnsi="Titillium Web" w:cs="Lato"/>
          <w:iCs/>
          <w:sz w:val="22"/>
          <w:szCs w:val="22"/>
          <w:u w:val="none"/>
          <w:lang w:val="en-GB"/>
        </w:rPr>
        <w:t xml:space="preserve">, </w:t>
      </w:r>
      <w:r>
        <w:rPr>
          <w:rStyle w:val="Collegamentoipertestuale"/>
          <w:rFonts w:ascii="Titillium Web" w:eastAsia="Lato" w:hAnsi="Titillium Web" w:cs="Lato"/>
          <w:iCs/>
          <w:sz w:val="22"/>
          <w:szCs w:val="22"/>
          <w:u w:val="none"/>
          <w:lang w:val="en-GB"/>
        </w:rPr>
        <w:t xml:space="preserve">is </w:t>
      </w:r>
      <w:r w:rsidRPr="00435419">
        <w:rPr>
          <w:rStyle w:val="Collegamentoipertestuale"/>
          <w:rFonts w:ascii="Titillium Web" w:eastAsia="Lato" w:hAnsi="Titillium Web" w:cs="Lato"/>
          <w:iCs/>
          <w:sz w:val="22"/>
          <w:szCs w:val="22"/>
          <w:u w:val="none"/>
          <w:lang w:val="en-GB"/>
        </w:rPr>
        <w:t>set in a large marble quarry</w:t>
      </w:r>
      <w:r>
        <w:rPr>
          <w:rStyle w:val="Collegamentoipertestuale"/>
          <w:rFonts w:ascii="Titillium Web" w:eastAsia="Lato" w:hAnsi="Titillium Web" w:cs="Lato"/>
          <w:iCs/>
          <w:sz w:val="22"/>
          <w:szCs w:val="22"/>
          <w:u w:val="none"/>
          <w:lang w:val="en-GB"/>
        </w:rPr>
        <w:t>.</w:t>
      </w:r>
      <w:r w:rsidRPr="00435419">
        <w:rPr>
          <w:rStyle w:val="Collegamentoipertestuale"/>
          <w:rFonts w:ascii="Titillium Web" w:eastAsia="Lato" w:hAnsi="Titillium Web" w:cs="Lato"/>
          <w:iCs/>
          <w:sz w:val="22"/>
          <w:szCs w:val="22"/>
          <w:u w:val="none"/>
          <w:lang w:val="en-GB"/>
        </w:rPr>
        <w:t xml:space="preserve"> </w:t>
      </w:r>
      <w:r>
        <w:rPr>
          <w:rStyle w:val="Collegamentoipertestuale"/>
          <w:rFonts w:ascii="Titillium Web" w:eastAsia="Lato" w:hAnsi="Titillium Web" w:cs="Lato"/>
          <w:iCs/>
          <w:sz w:val="22"/>
          <w:szCs w:val="22"/>
          <w:u w:val="none"/>
          <w:lang w:val="en-GB"/>
        </w:rPr>
        <w:t xml:space="preserve">It is a </w:t>
      </w:r>
      <w:r w:rsidRPr="00435419">
        <w:rPr>
          <w:rStyle w:val="Collegamentoipertestuale"/>
          <w:rFonts w:ascii="Titillium Web" w:eastAsia="Lato" w:hAnsi="Titillium Web" w:cs="Lato"/>
          <w:iCs/>
          <w:sz w:val="22"/>
          <w:szCs w:val="22"/>
          <w:u w:val="none"/>
          <w:lang w:val="en-GB"/>
        </w:rPr>
        <w:t>visual represent</w:t>
      </w:r>
      <w:r>
        <w:rPr>
          <w:rStyle w:val="Collegamentoipertestuale"/>
          <w:rFonts w:ascii="Titillium Web" w:eastAsia="Lato" w:hAnsi="Titillium Web" w:cs="Lato"/>
          <w:iCs/>
          <w:sz w:val="22"/>
          <w:szCs w:val="22"/>
          <w:u w:val="none"/>
          <w:lang w:val="en-GB"/>
        </w:rPr>
        <w:t xml:space="preserve">ation of </w:t>
      </w:r>
      <w:r w:rsidRPr="00435419">
        <w:rPr>
          <w:rStyle w:val="Collegamentoipertestuale"/>
          <w:rFonts w:ascii="Titillium Web" w:eastAsia="Lato" w:hAnsi="Titillium Web" w:cs="Lato"/>
          <w:iCs/>
          <w:sz w:val="22"/>
          <w:szCs w:val="22"/>
          <w:u w:val="none"/>
          <w:lang w:val="en-GB"/>
        </w:rPr>
        <w:t xml:space="preserve">fear through the </w:t>
      </w:r>
      <w:r w:rsidRPr="005550E0">
        <w:rPr>
          <w:rStyle w:val="Collegamentoipertestuale"/>
          <w:rFonts w:ascii="Titillium Web" w:eastAsia="Lato" w:hAnsi="Titillium Web" w:cs="Lato"/>
          <w:b/>
          <w:bCs/>
          <w:iCs/>
          <w:sz w:val="22"/>
          <w:szCs w:val="22"/>
          <w:u w:val="none"/>
          <w:lang w:val="en-GB"/>
        </w:rPr>
        <w:t>disproportion between space and the main character</w:t>
      </w:r>
      <w:r w:rsidRPr="00435419">
        <w:rPr>
          <w:rStyle w:val="Collegamentoipertestuale"/>
          <w:rFonts w:ascii="Titillium Web" w:eastAsia="Lato" w:hAnsi="Titillium Web" w:cs="Lato"/>
          <w:iCs/>
          <w:sz w:val="22"/>
          <w:szCs w:val="22"/>
          <w:u w:val="none"/>
          <w:lang w:val="en-GB"/>
        </w:rPr>
        <w:t xml:space="preserve">, </w:t>
      </w:r>
      <w:r>
        <w:rPr>
          <w:rStyle w:val="Collegamentoipertestuale"/>
          <w:rFonts w:ascii="Titillium Web" w:eastAsia="Lato" w:hAnsi="Titillium Web" w:cs="Lato"/>
          <w:iCs/>
          <w:sz w:val="22"/>
          <w:szCs w:val="22"/>
          <w:u w:val="none"/>
          <w:lang w:val="en-GB"/>
        </w:rPr>
        <w:t>symbolically</w:t>
      </w:r>
      <w:r w:rsidRPr="00435419">
        <w:rPr>
          <w:rStyle w:val="Collegamentoipertestuale"/>
          <w:rFonts w:ascii="Titillium Web" w:eastAsia="Lato" w:hAnsi="Titillium Web" w:cs="Lato"/>
          <w:iCs/>
          <w:sz w:val="22"/>
          <w:szCs w:val="22"/>
          <w:u w:val="none"/>
          <w:lang w:val="en-GB"/>
        </w:rPr>
        <w:t xml:space="preserve"> inserting the narrative in</w:t>
      </w:r>
      <w:r>
        <w:rPr>
          <w:rStyle w:val="Collegamentoipertestuale"/>
          <w:rFonts w:ascii="Titillium Web" w:eastAsia="Lato" w:hAnsi="Titillium Web" w:cs="Lato"/>
          <w:iCs/>
          <w:sz w:val="22"/>
          <w:szCs w:val="22"/>
          <w:u w:val="none"/>
          <w:lang w:val="en-GB"/>
        </w:rPr>
        <w:t>to</w:t>
      </w:r>
      <w:r w:rsidRPr="00435419">
        <w:rPr>
          <w:rStyle w:val="Collegamentoipertestuale"/>
          <w:rFonts w:ascii="Titillium Web" w:eastAsia="Lato" w:hAnsi="Titillium Web" w:cs="Lato"/>
          <w:iCs/>
          <w:sz w:val="22"/>
          <w:szCs w:val="22"/>
          <w:u w:val="none"/>
          <w:lang w:val="en-GB"/>
        </w:rPr>
        <w:t xml:space="preserve"> the gaps that exist between dream and reality.</w:t>
      </w:r>
    </w:p>
    <w:p w14:paraId="2469805B" w14:textId="77777777" w:rsidR="00814404" w:rsidRPr="00F82089" w:rsidRDefault="00814404" w:rsidP="00814404">
      <w:pPr>
        <w:jc w:val="both"/>
        <w:rPr>
          <w:rStyle w:val="Collegamentoipertestuale"/>
          <w:rFonts w:ascii="Titillium Web" w:eastAsia="Lato" w:hAnsi="Titillium Web" w:cs="Lato"/>
          <w:iCs/>
          <w:sz w:val="22"/>
          <w:szCs w:val="22"/>
          <w:u w:val="none"/>
          <w:lang w:val="en-GB"/>
        </w:rPr>
      </w:pPr>
    </w:p>
    <w:p w14:paraId="7E6DFA59" w14:textId="77777777" w:rsidR="00814404" w:rsidRDefault="00814404" w:rsidP="00814404">
      <w:pPr>
        <w:jc w:val="both"/>
        <w:rPr>
          <w:rFonts w:ascii="Titillium Web" w:eastAsia="Lato" w:hAnsi="Titillium Web" w:cs="Lato"/>
          <w:b/>
          <w:bCs/>
          <w:sz w:val="22"/>
          <w:szCs w:val="22"/>
          <w:lang w:val="en-GB"/>
        </w:rPr>
      </w:pPr>
      <w:r w:rsidRPr="00F82089">
        <w:rPr>
          <w:rStyle w:val="Collegamentoipertestuale"/>
          <w:rFonts w:ascii="Titillium Web" w:eastAsia="Lato" w:hAnsi="Titillium Web" w:cs="Lato"/>
          <w:iCs/>
          <w:sz w:val="22"/>
          <w:szCs w:val="22"/>
          <w:u w:val="none"/>
          <w:lang w:val="en-GB"/>
        </w:rPr>
        <w:t xml:space="preserve">Both continue their journey on the path traced by the short films already released by the Ministry of Foreign Affairs and International Cooperation through </w:t>
      </w:r>
      <w:proofErr w:type="spellStart"/>
      <w:r w:rsidRPr="00F82089">
        <w:rPr>
          <w:rStyle w:val="Collegamentoipertestuale"/>
          <w:rFonts w:ascii="Titillium Web" w:eastAsia="Lato" w:hAnsi="Titillium Web" w:cs="Lato"/>
          <w:i/>
          <w:sz w:val="22"/>
          <w:szCs w:val="22"/>
          <w:u w:val="none"/>
          <w:lang w:val="en-GB"/>
        </w:rPr>
        <w:t>italiana</w:t>
      </w:r>
      <w:proofErr w:type="spellEnd"/>
      <w:r>
        <w:rPr>
          <w:rFonts w:ascii="Titillium Web" w:eastAsia="Lato" w:hAnsi="Titillium Web" w:cs="Lato"/>
          <w:iCs/>
          <w:sz w:val="22"/>
          <w:szCs w:val="22"/>
          <w:lang w:val="en-GB"/>
        </w:rPr>
        <w:t xml:space="preserve">. </w:t>
      </w:r>
      <w:hyperlink r:id="rId10" w:history="1">
        <w:r w:rsidRPr="00F82089">
          <w:rPr>
            <w:rStyle w:val="Collegamentoipertestuale"/>
            <w:rFonts w:ascii="Titillium Web" w:eastAsia="Lato" w:hAnsi="Titillium Web" w:cs="Lato"/>
            <w:i/>
            <w:sz w:val="22"/>
            <w:szCs w:val="22"/>
            <w:lang w:val="en-GB"/>
          </w:rPr>
          <w:t xml:space="preserve">Non </w:t>
        </w:r>
        <w:proofErr w:type="spellStart"/>
        <w:r w:rsidRPr="00F82089">
          <w:rPr>
            <w:rStyle w:val="Collegamentoipertestuale"/>
            <w:rFonts w:ascii="Titillium Web" w:eastAsia="Lato" w:hAnsi="Titillium Web" w:cs="Lato"/>
            <w:i/>
            <w:sz w:val="22"/>
            <w:szCs w:val="22"/>
            <w:lang w:val="en-GB"/>
          </w:rPr>
          <w:t>ho</w:t>
        </w:r>
        <w:proofErr w:type="spellEnd"/>
        <w:r w:rsidRPr="00F82089">
          <w:rPr>
            <w:rStyle w:val="Collegamentoipertestuale"/>
            <w:rFonts w:ascii="Titillium Web" w:eastAsia="Lato" w:hAnsi="Titillium Web" w:cs="Lato"/>
            <w:i/>
            <w:sz w:val="22"/>
            <w:szCs w:val="22"/>
            <w:lang w:val="en-GB"/>
          </w:rPr>
          <w:t xml:space="preserve"> </w:t>
        </w:r>
        <w:proofErr w:type="spellStart"/>
        <w:r w:rsidRPr="00F82089">
          <w:rPr>
            <w:rStyle w:val="Collegamentoipertestuale"/>
            <w:rFonts w:ascii="Titillium Web" w:eastAsia="Lato" w:hAnsi="Titillium Web" w:cs="Lato"/>
            <w:i/>
            <w:sz w:val="22"/>
            <w:szCs w:val="22"/>
            <w:lang w:val="en-GB"/>
          </w:rPr>
          <w:t>sentito</w:t>
        </w:r>
        <w:proofErr w:type="spellEnd"/>
        <w:r w:rsidRPr="00F82089">
          <w:rPr>
            <w:rStyle w:val="Collegamentoipertestuale"/>
            <w:rFonts w:ascii="Titillium Web" w:eastAsia="Lato" w:hAnsi="Titillium Web" w:cs="Lato"/>
            <w:i/>
            <w:sz w:val="22"/>
            <w:szCs w:val="22"/>
            <w:lang w:val="en-GB"/>
          </w:rPr>
          <w:t xml:space="preserve"> </w:t>
        </w:r>
        <w:proofErr w:type="spellStart"/>
        <w:r w:rsidRPr="00F82089">
          <w:rPr>
            <w:rStyle w:val="Collegamentoipertestuale"/>
            <w:rFonts w:ascii="Titillium Web" w:eastAsia="Lato" w:hAnsi="Titillium Web" w:cs="Lato"/>
            <w:i/>
            <w:sz w:val="22"/>
            <w:szCs w:val="22"/>
            <w:lang w:val="en-GB"/>
          </w:rPr>
          <w:t>gridare</w:t>
        </w:r>
        <w:proofErr w:type="spellEnd"/>
        <w:r w:rsidRPr="00F82089">
          <w:rPr>
            <w:rStyle w:val="Collegamentoipertestuale"/>
            <w:rFonts w:ascii="Titillium Web" w:eastAsia="Lato" w:hAnsi="Titillium Web" w:cs="Lato"/>
            <w:i/>
            <w:sz w:val="22"/>
            <w:szCs w:val="22"/>
            <w:lang w:val="en-GB"/>
          </w:rPr>
          <w:t xml:space="preserve"> </w:t>
        </w:r>
        <w:proofErr w:type="spellStart"/>
        <w:r w:rsidRPr="00F82089">
          <w:rPr>
            <w:rStyle w:val="Collegamentoipertestuale"/>
            <w:rFonts w:ascii="Titillium Web" w:eastAsia="Lato" w:hAnsi="Titillium Web" w:cs="Lato"/>
            <w:i/>
            <w:sz w:val="22"/>
            <w:szCs w:val="22"/>
            <w:lang w:val="en-GB"/>
          </w:rPr>
          <w:t>nessuno</w:t>
        </w:r>
        <w:proofErr w:type="spellEnd"/>
      </w:hyperlink>
      <w:r w:rsidRPr="00F82089">
        <w:rPr>
          <w:rStyle w:val="Collegamentoipertestuale"/>
          <w:rFonts w:ascii="Titillium Web" w:eastAsia="Lato" w:hAnsi="Titillium Web" w:cs="Lato"/>
          <w:i/>
          <w:sz w:val="22"/>
          <w:szCs w:val="22"/>
          <w:lang w:val="en-GB"/>
        </w:rPr>
        <w:t xml:space="preserve"> </w:t>
      </w:r>
      <w:r w:rsidRPr="00F82089">
        <w:rPr>
          <w:rStyle w:val="Collegamentoipertestuale"/>
          <w:rFonts w:ascii="Titillium Web" w:eastAsia="Lato" w:hAnsi="Titillium Web" w:cs="Lato"/>
          <w:i/>
          <w:sz w:val="22"/>
          <w:szCs w:val="22"/>
          <w:u w:val="none"/>
          <w:lang w:val="en-GB"/>
        </w:rPr>
        <w:t>(There were no screams)</w:t>
      </w:r>
      <w:r>
        <w:rPr>
          <w:rStyle w:val="Collegamentoipertestuale"/>
          <w:rFonts w:ascii="Titillium Web" w:eastAsia="Lato" w:hAnsi="Titillium Web" w:cs="Lato"/>
          <w:i/>
          <w:sz w:val="22"/>
          <w:szCs w:val="22"/>
          <w:u w:val="none"/>
          <w:lang w:val="en-GB"/>
        </w:rPr>
        <w:t xml:space="preserve">, </w:t>
      </w:r>
      <w:r>
        <w:rPr>
          <w:rStyle w:val="Collegamentoipertestuale"/>
          <w:rFonts w:ascii="Titillium Web" w:eastAsia="Lato" w:hAnsi="Titillium Web" w:cs="Lato"/>
          <w:iCs/>
          <w:sz w:val="22"/>
          <w:szCs w:val="22"/>
          <w:u w:val="none"/>
          <w:lang w:val="en-GB"/>
        </w:rPr>
        <w:t>the</w:t>
      </w:r>
      <w:r>
        <w:rPr>
          <w:rStyle w:val="Collegamentoipertestuale"/>
          <w:rFonts w:ascii="Titillium Web" w:eastAsia="Lato" w:hAnsi="Titillium Web" w:cs="Lato"/>
          <w:i/>
          <w:sz w:val="22"/>
          <w:szCs w:val="22"/>
          <w:u w:val="none"/>
          <w:lang w:val="en-GB"/>
        </w:rPr>
        <w:t xml:space="preserve"> </w:t>
      </w:r>
      <w:r>
        <w:rPr>
          <w:rStyle w:val="Collegamentoipertestuale"/>
          <w:rFonts w:ascii="Titillium Web" w:eastAsia="Lato" w:hAnsi="Titillium Web" w:cs="Lato"/>
          <w:iCs/>
          <w:sz w:val="22"/>
          <w:szCs w:val="22"/>
          <w:u w:val="none"/>
          <w:lang w:val="en-GB"/>
        </w:rPr>
        <w:t xml:space="preserve">“pilot” episode of the project was launched to </w:t>
      </w:r>
      <w:r w:rsidRPr="007F74CC">
        <w:rPr>
          <w:rFonts w:ascii="Titillium Web" w:hAnsi="Titillium Web"/>
          <w:sz w:val="22"/>
          <w:szCs w:val="22"/>
          <w:lang w:val="en-GB"/>
        </w:rPr>
        <w:t xml:space="preserve">commemorate </w:t>
      </w:r>
      <w:r w:rsidRPr="004545E9">
        <w:rPr>
          <w:rFonts w:ascii="Titillium Web" w:hAnsi="Titillium Web"/>
          <w:sz w:val="22"/>
          <w:szCs w:val="22"/>
          <w:lang w:val="en-GB"/>
        </w:rPr>
        <w:t>Holocaust Remembrance Day</w:t>
      </w:r>
      <w:r>
        <w:rPr>
          <w:rFonts w:ascii="Titillium Web" w:hAnsi="Titillium Web"/>
          <w:sz w:val="22"/>
          <w:szCs w:val="22"/>
          <w:lang w:val="en-GB"/>
        </w:rPr>
        <w:t xml:space="preserve">. In the film </w:t>
      </w:r>
      <w:r w:rsidRPr="001479D3">
        <w:rPr>
          <w:rFonts w:ascii="Titillium Web" w:eastAsia="Lato" w:hAnsi="Titillium Web" w:cs="Lato"/>
          <w:iCs/>
          <w:sz w:val="22"/>
          <w:szCs w:val="22"/>
          <w:lang w:val="en-GB"/>
        </w:rPr>
        <w:t xml:space="preserve">Riccardo </w:t>
      </w:r>
      <w:proofErr w:type="spellStart"/>
      <w:r w:rsidRPr="001479D3">
        <w:rPr>
          <w:rFonts w:ascii="Titillium Web" w:eastAsia="Lato" w:hAnsi="Titillium Web" w:cs="Lato"/>
          <w:iCs/>
          <w:sz w:val="22"/>
          <w:szCs w:val="22"/>
          <w:lang w:val="en-GB"/>
        </w:rPr>
        <w:t>Goruppi</w:t>
      </w:r>
      <w:proofErr w:type="spellEnd"/>
      <w:r w:rsidRPr="001479D3">
        <w:rPr>
          <w:rFonts w:ascii="Titillium Web" w:eastAsia="Lato" w:hAnsi="Titillium Web" w:cs="Lato"/>
          <w:iCs/>
          <w:sz w:val="22"/>
          <w:szCs w:val="22"/>
          <w:lang w:val="en-GB"/>
        </w:rPr>
        <w:t xml:space="preserve">, </w:t>
      </w:r>
      <w:r w:rsidRPr="007F74CC">
        <w:rPr>
          <w:rFonts w:ascii="Titillium Web" w:hAnsi="Titillium Web"/>
          <w:sz w:val="22"/>
          <w:szCs w:val="22"/>
          <w:lang w:val="en-GB"/>
        </w:rPr>
        <w:t xml:space="preserve">who was one of the last surviving witnesses to the </w:t>
      </w:r>
      <w:r>
        <w:rPr>
          <w:rFonts w:ascii="Titillium Web" w:hAnsi="Titillium Web"/>
          <w:sz w:val="22"/>
          <w:szCs w:val="22"/>
          <w:lang w:val="en-GB"/>
        </w:rPr>
        <w:t>D</w:t>
      </w:r>
      <w:r w:rsidRPr="007F74CC">
        <w:rPr>
          <w:rFonts w:ascii="Titillium Web" w:hAnsi="Titillium Web"/>
          <w:sz w:val="22"/>
          <w:szCs w:val="22"/>
          <w:lang w:val="en-GB"/>
        </w:rPr>
        <w:t>achau atrocities</w:t>
      </w:r>
      <w:r>
        <w:rPr>
          <w:rFonts w:ascii="Titillium Web" w:hAnsi="Titillium Web"/>
          <w:sz w:val="22"/>
          <w:szCs w:val="22"/>
          <w:lang w:val="en-GB"/>
        </w:rPr>
        <w:t xml:space="preserve">, </w:t>
      </w:r>
      <w:r w:rsidRPr="007F74CC">
        <w:rPr>
          <w:rFonts w:ascii="Titillium Web" w:hAnsi="Titillium Web"/>
          <w:sz w:val="22"/>
          <w:szCs w:val="22"/>
          <w:lang w:val="en-GB"/>
        </w:rPr>
        <w:t xml:space="preserve">talks to students of the Simon </w:t>
      </w:r>
      <w:proofErr w:type="spellStart"/>
      <w:r w:rsidRPr="007F74CC">
        <w:rPr>
          <w:rFonts w:ascii="Titillium Web" w:hAnsi="Titillium Web"/>
          <w:sz w:val="22"/>
          <w:szCs w:val="22"/>
          <w:lang w:val="en-GB"/>
        </w:rPr>
        <w:t>Gregorčič</w:t>
      </w:r>
      <w:proofErr w:type="spellEnd"/>
      <w:r w:rsidRPr="007F74CC">
        <w:rPr>
          <w:rFonts w:ascii="Titillium Web" w:hAnsi="Titillium Web"/>
          <w:sz w:val="22"/>
          <w:szCs w:val="22"/>
          <w:lang w:val="en-GB"/>
        </w:rPr>
        <w:t xml:space="preserve"> secondary school in Dolina (Trieste)</w:t>
      </w:r>
      <w:r>
        <w:rPr>
          <w:rFonts w:ascii="Titillium Web" w:hAnsi="Titillium Web"/>
          <w:sz w:val="22"/>
          <w:szCs w:val="22"/>
          <w:lang w:val="en-GB"/>
        </w:rPr>
        <w:t xml:space="preserve">. </w:t>
      </w:r>
      <w:r w:rsidRPr="007F74CC">
        <w:rPr>
          <w:rFonts w:ascii="Titillium Web" w:hAnsi="Titillium Web"/>
          <w:sz w:val="22"/>
          <w:szCs w:val="22"/>
          <w:lang w:val="en-GB"/>
        </w:rPr>
        <w:t xml:space="preserve"> </w:t>
      </w:r>
      <w:r>
        <w:rPr>
          <w:rFonts w:ascii="Titillium Web" w:hAnsi="Titillium Web"/>
          <w:sz w:val="22"/>
          <w:szCs w:val="22"/>
          <w:lang w:val="en-GB"/>
        </w:rPr>
        <w:t>In doing so</w:t>
      </w:r>
      <w:r w:rsidRPr="004545E9">
        <w:rPr>
          <w:rFonts w:ascii="Titillium Web" w:hAnsi="Titillium Web"/>
          <w:sz w:val="22"/>
          <w:szCs w:val="22"/>
          <w:lang w:val="en-GB"/>
        </w:rPr>
        <w:t xml:space="preserve"> </w:t>
      </w:r>
      <w:r>
        <w:rPr>
          <w:rFonts w:ascii="Titillium Web" w:hAnsi="Titillium Web"/>
          <w:sz w:val="22"/>
          <w:szCs w:val="22"/>
          <w:lang w:val="en-GB"/>
        </w:rPr>
        <w:t xml:space="preserve">he </w:t>
      </w:r>
      <w:r w:rsidRPr="004545E9">
        <w:rPr>
          <w:rFonts w:ascii="Titillium Web" w:hAnsi="Titillium Web"/>
          <w:sz w:val="22"/>
          <w:szCs w:val="22"/>
          <w:lang w:val="en-GB"/>
        </w:rPr>
        <w:t>hand</w:t>
      </w:r>
      <w:r>
        <w:rPr>
          <w:rFonts w:ascii="Titillium Web" w:hAnsi="Titillium Web"/>
          <w:sz w:val="22"/>
          <w:szCs w:val="22"/>
          <w:lang w:val="en-GB"/>
        </w:rPr>
        <w:t>s</w:t>
      </w:r>
      <w:r w:rsidRPr="004545E9">
        <w:rPr>
          <w:rFonts w:ascii="Titillium Web" w:hAnsi="Titillium Web"/>
          <w:sz w:val="22"/>
          <w:szCs w:val="22"/>
          <w:lang w:val="en-GB"/>
        </w:rPr>
        <w:t xml:space="preserve"> the baton of bearing witness </w:t>
      </w:r>
      <w:r>
        <w:rPr>
          <w:rFonts w:ascii="Titillium Web" w:hAnsi="Titillium Web"/>
          <w:sz w:val="22"/>
          <w:szCs w:val="22"/>
          <w:lang w:val="en-GB"/>
        </w:rPr>
        <w:t xml:space="preserve">over </w:t>
      </w:r>
      <w:r w:rsidRPr="004545E9">
        <w:rPr>
          <w:rFonts w:ascii="Titillium Web" w:hAnsi="Titillium Web"/>
          <w:sz w:val="22"/>
          <w:szCs w:val="22"/>
          <w:lang w:val="en-GB"/>
        </w:rPr>
        <w:t>to the next generations</w:t>
      </w:r>
      <w:r>
        <w:rPr>
          <w:rFonts w:ascii="Titillium Web" w:hAnsi="Titillium Web"/>
          <w:sz w:val="22"/>
          <w:szCs w:val="22"/>
          <w:lang w:val="en-GB"/>
        </w:rPr>
        <w:t xml:space="preserve">. </w:t>
      </w:r>
      <w:hyperlink r:id="rId11" w:history="1">
        <w:r w:rsidRPr="001479D3">
          <w:rPr>
            <w:rStyle w:val="Collegamentoipertestuale"/>
            <w:rFonts w:ascii="Titillium Web" w:eastAsia="Lato" w:hAnsi="Titillium Web" w:cs="Lato"/>
            <w:i/>
            <w:iCs/>
            <w:sz w:val="22"/>
            <w:szCs w:val="22"/>
            <w:lang w:val="en-GB"/>
          </w:rPr>
          <w:t>M A N I F E S T O</w:t>
        </w:r>
      </w:hyperlink>
      <w:r w:rsidRPr="001479D3">
        <w:rPr>
          <w:rFonts w:ascii="Titillium Web" w:eastAsia="Lato" w:hAnsi="Titillium Web" w:cs="Lato"/>
          <w:sz w:val="22"/>
          <w:szCs w:val="22"/>
          <w:lang w:val="en-GB"/>
        </w:rPr>
        <w:t xml:space="preserve">, </w:t>
      </w:r>
      <w:r w:rsidRPr="00DF3463">
        <w:rPr>
          <w:rFonts w:ascii="Titillium Web" w:eastAsia="Lato" w:hAnsi="Titillium Web" w:cs="Lato"/>
          <w:sz w:val="22"/>
          <w:szCs w:val="22"/>
          <w:lang w:val="en-GB"/>
        </w:rPr>
        <w:t xml:space="preserve">a reflection </w:t>
      </w:r>
      <w:r>
        <w:rPr>
          <w:rFonts w:ascii="Titillium Web" w:eastAsia="Lato" w:hAnsi="Titillium Web" w:cs="Lato"/>
          <w:sz w:val="22"/>
          <w:szCs w:val="22"/>
          <w:lang w:val="en-GB"/>
        </w:rPr>
        <w:t xml:space="preserve">inspired by </w:t>
      </w:r>
      <w:r w:rsidRPr="00DF3463">
        <w:rPr>
          <w:rFonts w:ascii="Titillium Web" w:eastAsia="Lato" w:hAnsi="Titillium Web" w:cs="Lato"/>
          <w:sz w:val="22"/>
          <w:szCs w:val="22"/>
          <w:lang w:val="en-GB"/>
        </w:rPr>
        <w:t xml:space="preserve">Amelia </w:t>
      </w:r>
      <w:proofErr w:type="spellStart"/>
      <w:r w:rsidRPr="00DF3463">
        <w:rPr>
          <w:rFonts w:ascii="Titillium Web" w:eastAsia="Lato" w:hAnsi="Titillium Web" w:cs="Lato"/>
          <w:sz w:val="22"/>
          <w:szCs w:val="22"/>
          <w:lang w:val="en-GB"/>
        </w:rPr>
        <w:t>Rosselli’s</w:t>
      </w:r>
      <w:proofErr w:type="spellEnd"/>
      <w:r w:rsidRPr="00DF3463">
        <w:rPr>
          <w:rFonts w:ascii="Titillium Web" w:eastAsia="Lato" w:hAnsi="Titillium Web" w:cs="Lato"/>
          <w:sz w:val="22"/>
          <w:szCs w:val="22"/>
          <w:lang w:val="en-GB"/>
        </w:rPr>
        <w:t xml:space="preserve"> poem </w:t>
      </w:r>
      <w:proofErr w:type="spellStart"/>
      <w:r w:rsidRPr="00DF3463">
        <w:rPr>
          <w:rFonts w:ascii="Titillium Web" w:eastAsia="Lato" w:hAnsi="Titillium Web" w:cs="Lato"/>
          <w:i/>
          <w:iCs/>
          <w:sz w:val="22"/>
          <w:szCs w:val="22"/>
          <w:lang w:val="en-GB"/>
        </w:rPr>
        <w:t>Attorno</w:t>
      </w:r>
      <w:proofErr w:type="spellEnd"/>
      <w:r w:rsidRPr="00DF3463">
        <w:rPr>
          <w:rFonts w:ascii="Titillium Web" w:eastAsia="Lato" w:hAnsi="Titillium Web" w:cs="Lato"/>
          <w:i/>
          <w:iCs/>
          <w:sz w:val="22"/>
          <w:szCs w:val="22"/>
          <w:lang w:val="en-GB"/>
        </w:rPr>
        <w:t xml:space="preserve"> a </w:t>
      </w:r>
      <w:proofErr w:type="spellStart"/>
      <w:r w:rsidRPr="00DF3463">
        <w:rPr>
          <w:rFonts w:ascii="Titillium Web" w:eastAsia="Lato" w:hAnsi="Titillium Web" w:cs="Lato"/>
          <w:i/>
          <w:iCs/>
          <w:sz w:val="22"/>
          <w:szCs w:val="22"/>
          <w:lang w:val="en-GB"/>
        </w:rPr>
        <w:t>questo</w:t>
      </w:r>
      <w:proofErr w:type="spellEnd"/>
      <w:r w:rsidRPr="00DF3463">
        <w:rPr>
          <w:rFonts w:ascii="Titillium Web" w:eastAsia="Lato" w:hAnsi="Titillium Web" w:cs="Lato"/>
          <w:i/>
          <w:iCs/>
          <w:sz w:val="22"/>
          <w:szCs w:val="22"/>
          <w:lang w:val="en-GB"/>
        </w:rPr>
        <w:t xml:space="preserve"> </w:t>
      </w:r>
      <w:proofErr w:type="spellStart"/>
      <w:r w:rsidRPr="00DF3463">
        <w:rPr>
          <w:rFonts w:ascii="Titillium Web" w:eastAsia="Lato" w:hAnsi="Titillium Web" w:cs="Lato"/>
          <w:i/>
          <w:iCs/>
          <w:sz w:val="22"/>
          <w:szCs w:val="22"/>
          <w:lang w:val="en-GB"/>
        </w:rPr>
        <w:t>mio</w:t>
      </w:r>
      <w:proofErr w:type="spellEnd"/>
      <w:r w:rsidRPr="00DF3463">
        <w:rPr>
          <w:rFonts w:ascii="Titillium Web" w:eastAsia="Lato" w:hAnsi="Titillium Web" w:cs="Lato"/>
          <w:i/>
          <w:iCs/>
          <w:sz w:val="22"/>
          <w:szCs w:val="22"/>
          <w:lang w:val="en-GB"/>
        </w:rPr>
        <w:t xml:space="preserve"> </w:t>
      </w:r>
      <w:proofErr w:type="spellStart"/>
      <w:r w:rsidRPr="00DF3463">
        <w:rPr>
          <w:rFonts w:ascii="Titillium Web" w:eastAsia="Lato" w:hAnsi="Titillium Web" w:cs="Lato"/>
          <w:i/>
          <w:iCs/>
          <w:sz w:val="22"/>
          <w:szCs w:val="22"/>
          <w:lang w:val="en-GB"/>
        </w:rPr>
        <w:t>corpo</w:t>
      </w:r>
      <w:proofErr w:type="spellEnd"/>
      <w:r w:rsidRPr="00DF3463">
        <w:rPr>
          <w:rFonts w:ascii="Titillium Web" w:eastAsia="Lato" w:hAnsi="Titillium Web" w:cs="Lato"/>
          <w:i/>
          <w:iCs/>
          <w:sz w:val="22"/>
          <w:szCs w:val="22"/>
          <w:lang w:val="en-GB"/>
        </w:rPr>
        <w:t xml:space="preserve"> (Around this my body)</w:t>
      </w:r>
      <w:r>
        <w:rPr>
          <w:rFonts w:ascii="Titillium Web" w:eastAsia="Lato" w:hAnsi="Titillium Web" w:cs="Lato"/>
          <w:sz w:val="22"/>
          <w:szCs w:val="22"/>
          <w:lang w:val="en-GB"/>
        </w:rPr>
        <w:t xml:space="preserve"> is aimed at the exploration of the</w:t>
      </w:r>
      <w:r w:rsidRPr="00DF3463">
        <w:rPr>
          <w:rFonts w:ascii="Titillium Web" w:eastAsia="Lato" w:hAnsi="Titillium Web" w:cs="Lato"/>
          <w:sz w:val="22"/>
          <w:szCs w:val="22"/>
          <w:lang w:val="en-GB"/>
        </w:rPr>
        <w:t xml:space="preserve"> </w:t>
      </w:r>
      <w:r w:rsidRPr="00E21228">
        <w:rPr>
          <w:rFonts w:ascii="Titillium Web" w:eastAsia="Lato" w:hAnsi="Titillium Web" w:cs="Lato"/>
          <w:sz w:val="22"/>
          <w:szCs w:val="22"/>
          <w:lang w:val="en-GB"/>
        </w:rPr>
        <w:t>diversity and the complexity of a woman’s ageless gaze</w:t>
      </w:r>
      <w:r>
        <w:rPr>
          <w:rFonts w:ascii="Titillium Web" w:eastAsia="Lato" w:hAnsi="Titillium Web" w:cs="Lato"/>
          <w:sz w:val="22"/>
          <w:szCs w:val="22"/>
          <w:lang w:val="en-GB"/>
        </w:rPr>
        <w:t>, and was made</w:t>
      </w:r>
      <w:r w:rsidRPr="00DF3463">
        <w:rPr>
          <w:rFonts w:ascii="Titillium Web" w:eastAsia="Lato" w:hAnsi="Titillium Web" w:cs="Lato"/>
          <w:sz w:val="22"/>
          <w:szCs w:val="22"/>
          <w:lang w:val="en-GB"/>
        </w:rPr>
        <w:t xml:space="preserve"> </w:t>
      </w:r>
      <w:r>
        <w:rPr>
          <w:rFonts w:ascii="Titillium Web" w:eastAsia="Lato" w:hAnsi="Titillium Web" w:cs="Lato"/>
          <w:sz w:val="22"/>
          <w:szCs w:val="22"/>
          <w:lang w:val="en-GB"/>
        </w:rPr>
        <w:t>in celebration</w:t>
      </w:r>
      <w:r w:rsidRPr="00DF3463">
        <w:rPr>
          <w:rFonts w:ascii="Titillium Web" w:eastAsia="Lato" w:hAnsi="Titillium Web" w:cs="Lato"/>
          <w:sz w:val="22"/>
          <w:szCs w:val="22"/>
          <w:lang w:val="en-GB"/>
        </w:rPr>
        <w:t xml:space="preserve"> </w:t>
      </w:r>
      <w:r w:rsidRPr="008605D5">
        <w:rPr>
          <w:rFonts w:ascii="Titillium Web" w:eastAsia="Lato" w:hAnsi="Titillium Web" w:cs="Lato"/>
          <w:sz w:val="22"/>
          <w:szCs w:val="22"/>
          <w:lang w:val="en-GB"/>
        </w:rPr>
        <w:t>of International Women’s Rights Day</w:t>
      </w:r>
      <w:r>
        <w:rPr>
          <w:rFonts w:ascii="Titillium Web" w:eastAsia="Lato" w:hAnsi="Titillium Web" w:cs="Lato"/>
          <w:sz w:val="22"/>
          <w:szCs w:val="22"/>
          <w:lang w:val="en-GB"/>
        </w:rPr>
        <w:t>.</w:t>
      </w:r>
    </w:p>
    <w:p w14:paraId="5C2A199F" w14:textId="77777777" w:rsidR="00814404" w:rsidRDefault="00814404" w:rsidP="00814404">
      <w:pPr>
        <w:jc w:val="both"/>
        <w:rPr>
          <w:rFonts w:ascii="Titillium Web" w:hAnsi="Titillium Web"/>
          <w:iCs/>
          <w:sz w:val="22"/>
          <w:szCs w:val="22"/>
          <w:lang w:val="en-GB"/>
        </w:rPr>
      </w:pPr>
    </w:p>
    <w:p w14:paraId="5625DB2D" w14:textId="77777777" w:rsidR="00814404" w:rsidRDefault="00814404" w:rsidP="00814404">
      <w:pPr>
        <w:jc w:val="both"/>
        <w:rPr>
          <w:rFonts w:ascii="Titillium Web" w:eastAsia="Lato" w:hAnsi="Titillium Web" w:cs="Lato"/>
          <w:sz w:val="22"/>
          <w:szCs w:val="22"/>
          <w:lang w:val="en-GB"/>
        </w:rPr>
      </w:pPr>
      <w:proofErr w:type="spellStart"/>
      <w:r w:rsidRPr="001479D3">
        <w:rPr>
          <w:rFonts w:ascii="Titillium Web" w:eastAsia="Lato" w:hAnsi="Titillium Web" w:cs="Lato"/>
          <w:i/>
          <w:iCs/>
          <w:sz w:val="22"/>
          <w:szCs w:val="22"/>
          <w:lang w:val="en-GB"/>
        </w:rPr>
        <w:t>Diritti</w:t>
      </w:r>
      <w:proofErr w:type="spellEnd"/>
      <w:r w:rsidRPr="001479D3">
        <w:rPr>
          <w:rFonts w:ascii="Titillium Web" w:eastAsia="Lato" w:hAnsi="Titillium Web" w:cs="Lato"/>
          <w:i/>
          <w:iCs/>
          <w:sz w:val="22"/>
          <w:szCs w:val="22"/>
          <w:lang w:val="en-GB"/>
        </w:rPr>
        <w:t xml:space="preserve"> Lab</w:t>
      </w:r>
      <w:r w:rsidRPr="001479D3">
        <w:rPr>
          <w:rFonts w:ascii="Titillium Web" w:eastAsia="Lato" w:hAnsi="Titillium Web" w:cs="Lato"/>
          <w:sz w:val="22"/>
          <w:szCs w:val="22"/>
          <w:lang w:val="en-GB"/>
        </w:rPr>
        <w:t xml:space="preserve"> </w:t>
      </w:r>
      <w:r>
        <w:rPr>
          <w:rFonts w:ascii="Titillium Web" w:eastAsia="Lato" w:hAnsi="Titillium Web" w:cs="Lato"/>
          <w:sz w:val="22"/>
          <w:szCs w:val="22"/>
          <w:lang w:val="en-GB"/>
        </w:rPr>
        <w:t>is a c</w:t>
      </w:r>
      <w:r w:rsidRPr="001C681F">
        <w:rPr>
          <w:rFonts w:ascii="Titillium Web" w:eastAsia="Lato" w:hAnsi="Titillium Web" w:cs="Lato"/>
          <w:sz w:val="22"/>
          <w:szCs w:val="22"/>
          <w:lang w:val="en-GB"/>
        </w:rPr>
        <w:t>ultural diplomacy initiative</w:t>
      </w:r>
      <w:r w:rsidRPr="00DF3463">
        <w:rPr>
          <w:rFonts w:ascii="Titillium Web" w:eastAsia="Lato" w:hAnsi="Titillium Web" w:cs="Lato"/>
          <w:sz w:val="22"/>
          <w:szCs w:val="22"/>
          <w:lang w:val="en-GB"/>
        </w:rPr>
        <w:t xml:space="preserve"> aim</w:t>
      </w:r>
      <w:r>
        <w:rPr>
          <w:rFonts w:ascii="Titillium Web" w:eastAsia="Lato" w:hAnsi="Titillium Web" w:cs="Lato"/>
          <w:sz w:val="22"/>
          <w:szCs w:val="22"/>
          <w:lang w:val="en-GB"/>
        </w:rPr>
        <w:t>ed</w:t>
      </w:r>
      <w:r w:rsidRPr="00DF3463">
        <w:rPr>
          <w:rFonts w:ascii="Titillium Web" w:eastAsia="Lato" w:hAnsi="Titillium Web" w:cs="Lato"/>
          <w:sz w:val="22"/>
          <w:szCs w:val="22"/>
          <w:lang w:val="en-GB"/>
        </w:rPr>
        <w:t xml:space="preserve"> </w:t>
      </w:r>
      <w:r>
        <w:rPr>
          <w:rFonts w:ascii="Titillium Web" w:eastAsia="Lato" w:hAnsi="Titillium Web" w:cs="Lato"/>
          <w:sz w:val="22"/>
          <w:szCs w:val="22"/>
          <w:lang w:val="en-GB"/>
        </w:rPr>
        <w:t>at</w:t>
      </w:r>
      <w:r w:rsidRPr="00DF3463">
        <w:rPr>
          <w:rFonts w:ascii="Titillium Web" w:eastAsia="Lato" w:hAnsi="Titillium Web" w:cs="Lato"/>
          <w:sz w:val="22"/>
          <w:szCs w:val="22"/>
          <w:lang w:val="en-GB"/>
        </w:rPr>
        <w:t xml:space="preserve"> encourag</w:t>
      </w:r>
      <w:r>
        <w:rPr>
          <w:rFonts w:ascii="Titillium Web" w:eastAsia="Lato" w:hAnsi="Titillium Web" w:cs="Lato"/>
          <w:sz w:val="22"/>
          <w:szCs w:val="22"/>
          <w:lang w:val="en-GB"/>
        </w:rPr>
        <w:t>ing</w:t>
      </w:r>
      <w:r w:rsidRPr="00DF3463">
        <w:rPr>
          <w:rFonts w:ascii="Titillium Web" w:eastAsia="Lato" w:hAnsi="Titillium Web" w:cs="Lato"/>
          <w:sz w:val="22"/>
          <w:szCs w:val="22"/>
          <w:lang w:val="en-GB"/>
        </w:rPr>
        <w:t xml:space="preserve"> the international public to reflect on the theme of human rights and fundamental freedoms</w:t>
      </w:r>
      <w:r>
        <w:rPr>
          <w:rFonts w:ascii="Titillium Web" w:eastAsia="Lato" w:hAnsi="Titillium Web" w:cs="Lato"/>
          <w:sz w:val="22"/>
          <w:szCs w:val="22"/>
          <w:lang w:val="en-GB"/>
        </w:rPr>
        <w:t xml:space="preserve">. The project </w:t>
      </w:r>
      <w:r w:rsidRPr="00DF3463">
        <w:rPr>
          <w:rFonts w:ascii="Titillium Web" w:eastAsia="Lato" w:hAnsi="Titillium Web" w:cs="Lato"/>
          <w:sz w:val="22"/>
          <w:szCs w:val="22"/>
          <w:lang w:val="en-GB"/>
        </w:rPr>
        <w:t xml:space="preserve">combines perfectly with the </w:t>
      </w:r>
      <w:r w:rsidRPr="007D79F2">
        <w:rPr>
          <w:rFonts w:ascii="Titillium Web" w:eastAsia="Lato" w:hAnsi="Titillium Web" w:cs="Lato"/>
          <w:b/>
          <w:bCs/>
          <w:sz w:val="22"/>
          <w:szCs w:val="22"/>
          <w:lang w:val="en-GB"/>
        </w:rPr>
        <w:t>action framework that Italy has developed to defend the</w:t>
      </w:r>
      <w:r>
        <w:rPr>
          <w:rFonts w:ascii="Titillium Web" w:eastAsia="Lato" w:hAnsi="Titillium Web" w:cs="Lato"/>
          <w:b/>
          <w:bCs/>
          <w:sz w:val="22"/>
          <w:szCs w:val="22"/>
          <w:lang w:val="en-GB"/>
        </w:rPr>
        <w:t>se,</w:t>
      </w:r>
      <w:r w:rsidRPr="007D79F2">
        <w:rPr>
          <w:rFonts w:ascii="Titillium Web" w:eastAsia="Lato" w:hAnsi="Titillium Web" w:cs="Lato"/>
          <w:b/>
          <w:bCs/>
          <w:sz w:val="22"/>
          <w:szCs w:val="22"/>
          <w:lang w:val="en-GB"/>
        </w:rPr>
        <w:t xml:space="preserve"> both in a bilateral and multilateral context and that constitutes the cornerstone of Italian foreign policy</w:t>
      </w:r>
      <w:r>
        <w:rPr>
          <w:rFonts w:ascii="Titillium Web" w:eastAsia="Lato" w:hAnsi="Titillium Web" w:cs="Lato"/>
          <w:sz w:val="22"/>
          <w:szCs w:val="22"/>
          <w:lang w:val="en-GB"/>
        </w:rPr>
        <w:t xml:space="preserve">. It is due to continue until January 2023. </w:t>
      </w:r>
      <w:r w:rsidRPr="001C681F">
        <w:rPr>
          <w:rFonts w:ascii="Titillium Web" w:eastAsia="Lato" w:hAnsi="Titillium Web" w:cs="Lato"/>
          <w:sz w:val="22"/>
          <w:szCs w:val="22"/>
          <w:lang w:val="en-GB"/>
        </w:rPr>
        <w:t xml:space="preserve">The episodes dedicated to </w:t>
      </w:r>
      <w:r w:rsidRPr="001C681F">
        <w:rPr>
          <w:rFonts w:ascii="Titillium Web" w:eastAsia="Lato" w:hAnsi="Titillium Web" w:cs="Lato"/>
          <w:i/>
          <w:iCs/>
          <w:sz w:val="22"/>
          <w:szCs w:val="22"/>
          <w:lang w:val="en-GB"/>
        </w:rPr>
        <w:t>Freedom of the Press</w:t>
      </w:r>
      <w:r w:rsidRPr="001C681F">
        <w:rPr>
          <w:rFonts w:ascii="Titillium Web" w:eastAsia="Lato" w:hAnsi="Titillium Web" w:cs="Lato"/>
          <w:sz w:val="22"/>
          <w:szCs w:val="22"/>
          <w:lang w:val="en-GB"/>
        </w:rPr>
        <w:t xml:space="preserve">, </w:t>
      </w:r>
      <w:r w:rsidRPr="001C681F">
        <w:rPr>
          <w:rFonts w:ascii="Titillium Web" w:eastAsia="Lato" w:hAnsi="Titillium Web" w:cs="Lato"/>
          <w:i/>
          <w:iCs/>
          <w:sz w:val="22"/>
          <w:szCs w:val="22"/>
          <w:lang w:val="en-GB"/>
        </w:rPr>
        <w:t>Peace</w:t>
      </w:r>
      <w:r w:rsidRPr="001C681F">
        <w:rPr>
          <w:rFonts w:ascii="Titillium Web" w:eastAsia="Lato" w:hAnsi="Titillium Web" w:cs="Lato"/>
          <w:sz w:val="22"/>
          <w:szCs w:val="22"/>
          <w:lang w:val="en-GB"/>
        </w:rPr>
        <w:t xml:space="preserve">, </w:t>
      </w:r>
      <w:r w:rsidRPr="001C681F">
        <w:rPr>
          <w:rFonts w:ascii="Titillium Web" w:eastAsia="Lato" w:hAnsi="Titillium Web" w:cs="Lato"/>
          <w:i/>
          <w:iCs/>
          <w:sz w:val="22"/>
          <w:szCs w:val="22"/>
          <w:lang w:val="en-GB"/>
        </w:rPr>
        <w:t>Religion</w:t>
      </w:r>
      <w:r w:rsidRPr="001C681F">
        <w:rPr>
          <w:rFonts w:ascii="Titillium Web" w:eastAsia="Lato" w:hAnsi="Titillium Web" w:cs="Lato"/>
          <w:sz w:val="22"/>
          <w:szCs w:val="22"/>
          <w:lang w:val="en-GB"/>
        </w:rPr>
        <w:t xml:space="preserve"> and </w:t>
      </w:r>
      <w:r>
        <w:rPr>
          <w:rFonts w:ascii="Titillium Web" w:eastAsia="Lato" w:hAnsi="Titillium Web" w:cs="Lato"/>
          <w:i/>
          <w:iCs/>
          <w:sz w:val="22"/>
          <w:szCs w:val="22"/>
          <w:lang w:val="en-GB"/>
        </w:rPr>
        <w:t xml:space="preserve">the </w:t>
      </w:r>
      <w:r w:rsidRPr="00404B74">
        <w:rPr>
          <w:rFonts w:ascii="Titillium Web" w:eastAsia="Lato" w:hAnsi="Titillium Web" w:cs="Lato"/>
          <w:i/>
          <w:iCs/>
          <w:sz w:val="22"/>
          <w:szCs w:val="22"/>
          <w:lang w:val="en-GB"/>
        </w:rPr>
        <w:t>Death Penalty</w:t>
      </w:r>
      <w:r w:rsidRPr="001C681F">
        <w:rPr>
          <w:rFonts w:ascii="Titillium Web" w:eastAsia="Lato" w:hAnsi="Titillium Web" w:cs="Lato"/>
          <w:sz w:val="22"/>
          <w:szCs w:val="22"/>
          <w:lang w:val="en-GB"/>
        </w:rPr>
        <w:t xml:space="preserve"> are expected soon.</w:t>
      </w:r>
    </w:p>
    <w:p w14:paraId="05563534" w14:textId="77777777" w:rsidR="00814404" w:rsidRDefault="00814404" w:rsidP="00814404">
      <w:pPr>
        <w:jc w:val="both"/>
        <w:rPr>
          <w:rFonts w:ascii="Titillium Web" w:eastAsia="Lato" w:hAnsi="Titillium Web" w:cs="Lato"/>
          <w:sz w:val="22"/>
          <w:szCs w:val="22"/>
          <w:lang w:val="en-GB"/>
        </w:rPr>
      </w:pPr>
    </w:p>
    <w:p w14:paraId="5743B5ED" w14:textId="77777777" w:rsidR="00814404" w:rsidRPr="008D1CA0" w:rsidRDefault="00814404" w:rsidP="00814404">
      <w:pPr>
        <w:jc w:val="center"/>
        <w:rPr>
          <w:rFonts w:ascii="Titillium Web" w:eastAsia="Lato" w:hAnsi="Titillium Web" w:cs="Lato"/>
          <w:sz w:val="22"/>
          <w:szCs w:val="22"/>
        </w:rPr>
      </w:pPr>
      <w:r w:rsidRPr="008D1CA0">
        <w:rPr>
          <w:rFonts w:ascii="Titillium Web" w:eastAsia="Lato" w:hAnsi="Titillium Web" w:cs="Lato"/>
          <w:sz w:val="22"/>
          <w:szCs w:val="22"/>
        </w:rPr>
        <w:lastRenderedPageBreak/>
        <w:t>*</w:t>
      </w:r>
    </w:p>
    <w:p w14:paraId="5BA71B1D" w14:textId="77777777" w:rsidR="00814404" w:rsidRDefault="00814404" w:rsidP="00814404">
      <w:pPr>
        <w:jc w:val="both"/>
        <w:rPr>
          <w:rFonts w:ascii="Titillium Web" w:hAnsi="Titillium Web"/>
          <w:sz w:val="22"/>
          <w:szCs w:val="22"/>
          <w:lang w:val="en-GB"/>
        </w:rPr>
      </w:pPr>
    </w:p>
    <w:p w14:paraId="34C81575" w14:textId="77777777" w:rsidR="00814404" w:rsidRPr="008D1CA0" w:rsidRDefault="00814404" w:rsidP="00814404">
      <w:pPr>
        <w:jc w:val="both"/>
        <w:rPr>
          <w:rFonts w:ascii="Titillium Web" w:eastAsia="Lato" w:hAnsi="Titillium Web" w:cs="Lato"/>
          <w:b/>
          <w:bCs/>
          <w:sz w:val="22"/>
          <w:szCs w:val="22"/>
        </w:rPr>
      </w:pPr>
    </w:p>
    <w:p w14:paraId="7AEBEEE2" w14:textId="77777777" w:rsidR="00814404" w:rsidRPr="008D1CA0" w:rsidRDefault="00814404" w:rsidP="00814404">
      <w:pPr>
        <w:jc w:val="both"/>
        <w:rPr>
          <w:rFonts w:ascii="Titillium Web" w:eastAsia="Lato" w:hAnsi="Titillium Web" w:cs="Lato"/>
          <w:b/>
          <w:bCs/>
          <w:sz w:val="22"/>
          <w:szCs w:val="22"/>
        </w:rPr>
      </w:pPr>
      <w:r w:rsidRPr="008D1CA0">
        <w:rPr>
          <w:rFonts w:ascii="Titillium Web" w:eastAsia="Lato" w:hAnsi="Titillium Web" w:cs="Lato"/>
          <w:b/>
          <w:bCs/>
          <w:sz w:val="22"/>
          <w:szCs w:val="22"/>
        </w:rPr>
        <w:t>Credits</w:t>
      </w:r>
    </w:p>
    <w:p w14:paraId="48385BF2" w14:textId="77777777" w:rsidR="00814404" w:rsidRPr="00DF3463" w:rsidRDefault="00814404" w:rsidP="00814404">
      <w:pPr>
        <w:jc w:val="both"/>
        <w:rPr>
          <w:rFonts w:ascii="Titillium Web" w:eastAsia="Lato" w:hAnsi="Titillium Web" w:cs="Lato"/>
          <w:sz w:val="22"/>
          <w:szCs w:val="22"/>
          <w:lang w:val="en-GB"/>
        </w:rPr>
      </w:pPr>
      <w:r w:rsidRPr="00DF3463">
        <w:rPr>
          <w:rFonts w:ascii="Titillium Web" w:eastAsia="Lato" w:hAnsi="Titillium Web" w:cs="Lato"/>
          <w:sz w:val="22"/>
          <w:szCs w:val="22"/>
          <w:lang w:val="en-GB"/>
        </w:rPr>
        <w:t xml:space="preserve">A </w:t>
      </w:r>
      <w:proofErr w:type="spellStart"/>
      <w:r w:rsidRPr="00DF3463">
        <w:rPr>
          <w:rFonts w:ascii="Titillium Web" w:eastAsia="Lato" w:hAnsi="Titillium Web" w:cs="Lato"/>
          <w:sz w:val="22"/>
          <w:szCs w:val="22"/>
          <w:lang w:val="en-GB"/>
        </w:rPr>
        <w:t>IULMovie</w:t>
      </w:r>
      <w:proofErr w:type="spellEnd"/>
      <w:r w:rsidRPr="00DF3463">
        <w:rPr>
          <w:rFonts w:ascii="Titillium Web" w:eastAsia="Lato" w:hAnsi="Titillium Web" w:cs="Lato"/>
          <w:sz w:val="22"/>
          <w:szCs w:val="22"/>
          <w:lang w:val="en-GB"/>
        </w:rPr>
        <w:t xml:space="preserve"> LAB </w:t>
      </w:r>
      <w:proofErr w:type="spellStart"/>
      <w:r w:rsidRPr="00DF3463">
        <w:rPr>
          <w:rFonts w:ascii="Titillium Web" w:eastAsia="Lato" w:hAnsi="Titillium Web" w:cs="Lato"/>
          <w:sz w:val="22"/>
          <w:szCs w:val="22"/>
          <w:lang w:val="en-GB"/>
        </w:rPr>
        <w:t>producition</w:t>
      </w:r>
      <w:proofErr w:type="spellEnd"/>
    </w:p>
    <w:p w14:paraId="352C38E4" w14:textId="77777777" w:rsidR="00814404" w:rsidRPr="00DF3463" w:rsidRDefault="00814404" w:rsidP="00814404">
      <w:pPr>
        <w:jc w:val="both"/>
        <w:rPr>
          <w:rFonts w:ascii="Titillium Web" w:hAnsi="Titillium Web" w:cs="Segoe UI"/>
          <w:color w:val="000000" w:themeColor="text1"/>
          <w:sz w:val="22"/>
          <w:szCs w:val="22"/>
          <w:bdr w:val="none" w:sz="0" w:space="0" w:color="auto" w:frame="1"/>
          <w:lang w:val="en-GB"/>
        </w:rPr>
      </w:pPr>
      <w:r w:rsidRPr="00DF3463">
        <w:rPr>
          <w:rFonts w:ascii="Titillium Web" w:eastAsia="Lato" w:hAnsi="Titillium Web" w:cs="Lato"/>
          <w:sz w:val="22"/>
          <w:szCs w:val="22"/>
          <w:lang w:val="en-GB"/>
        </w:rPr>
        <w:t xml:space="preserve">Created by </w:t>
      </w:r>
      <w:r w:rsidRPr="00DF3463">
        <w:rPr>
          <w:rFonts w:ascii="Titillium Web" w:hAnsi="Titillium Web" w:cs="Segoe UI"/>
          <w:color w:val="000000" w:themeColor="text1"/>
          <w:sz w:val="22"/>
          <w:szCs w:val="22"/>
          <w:bdr w:val="none" w:sz="0" w:space="0" w:color="auto" w:frame="1"/>
          <w:lang w:val="en-GB"/>
        </w:rPr>
        <w:t xml:space="preserve">the students in the second year of the Master’s Degree at IULM University of Milan </w:t>
      </w:r>
    </w:p>
    <w:p w14:paraId="7C8F64D5" w14:textId="77777777" w:rsidR="00814404" w:rsidRDefault="00814404" w:rsidP="00814404">
      <w:pPr>
        <w:jc w:val="both"/>
        <w:rPr>
          <w:rFonts w:ascii="Titillium Web" w:hAnsi="Titillium Web"/>
          <w:sz w:val="22"/>
          <w:szCs w:val="22"/>
          <w:lang w:val="en-GB"/>
        </w:rPr>
      </w:pPr>
    </w:p>
    <w:p w14:paraId="241C2FB3" w14:textId="77777777" w:rsidR="00814404" w:rsidRPr="00814404" w:rsidRDefault="00814404" w:rsidP="00814404">
      <w:pPr>
        <w:jc w:val="both"/>
        <w:rPr>
          <w:rFonts w:ascii="Titillium Web" w:hAnsi="Titillium Web"/>
          <w:b/>
          <w:bCs/>
          <w:i/>
          <w:iCs/>
          <w:sz w:val="22"/>
          <w:szCs w:val="22"/>
          <w:lang w:val="it-IT"/>
        </w:rPr>
      </w:pPr>
      <w:r w:rsidRPr="00814404">
        <w:rPr>
          <w:rFonts w:ascii="Titillium Web" w:hAnsi="Titillium Web"/>
          <w:b/>
          <w:bCs/>
          <w:i/>
          <w:iCs/>
          <w:sz w:val="22"/>
          <w:szCs w:val="22"/>
          <w:lang w:val="it-IT"/>
        </w:rPr>
        <w:t>Close</w:t>
      </w:r>
    </w:p>
    <w:p w14:paraId="685EA44A" w14:textId="77777777" w:rsidR="00814404" w:rsidRPr="00814404" w:rsidRDefault="00814404" w:rsidP="00814404">
      <w:pPr>
        <w:jc w:val="both"/>
        <w:rPr>
          <w:rFonts w:ascii="Titillium Web" w:eastAsia="Lato" w:hAnsi="Titillium Web" w:cs="Lato"/>
          <w:sz w:val="22"/>
          <w:szCs w:val="22"/>
          <w:lang w:val="it-IT"/>
        </w:rPr>
      </w:pPr>
      <w:proofErr w:type="spellStart"/>
      <w:r w:rsidRPr="00814404">
        <w:rPr>
          <w:rFonts w:ascii="Titillium Web" w:eastAsia="Lato" w:hAnsi="Titillium Web" w:cs="Lato"/>
          <w:sz w:val="22"/>
          <w:szCs w:val="22"/>
          <w:lang w:val="it-IT"/>
        </w:rPr>
        <w:t>Artistic</w:t>
      </w:r>
      <w:proofErr w:type="spellEnd"/>
      <w:r w:rsidRPr="00814404">
        <w:rPr>
          <w:rFonts w:ascii="Titillium Web" w:eastAsia="Lato" w:hAnsi="Titillium Web" w:cs="Lato"/>
          <w:sz w:val="22"/>
          <w:szCs w:val="22"/>
          <w:lang w:val="it-IT"/>
        </w:rPr>
        <w:t xml:space="preserve"> </w:t>
      </w:r>
      <w:proofErr w:type="spellStart"/>
      <w:r w:rsidRPr="00814404">
        <w:rPr>
          <w:rFonts w:ascii="Titillium Web" w:eastAsia="Lato" w:hAnsi="Titillium Web" w:cs="Lato"/>
          <w:sz w:val="22"/>
          <w:szCs w:val="22"/>
          <w:lang w:val="it-IT"/>
        </w:rPr>
        <w:t>supervision</w:t>
      </w:r>
      <w:proofErr w:type="spellEnd"/>
      <w:r w:rsidRPr="00814404">
        <w:rPr>
          <w:rFonts w:ascii="Titillium Web" w:eastAsia="Lato" w:hAnsi="Titillium Web" w:cs="Lato"/>
          <w:sz w:val="22"/>
          <w:szCs w:val="22"/>
          <w:lang w:val="it-IT"/>
        </w:rPr>
        <w:t xml:space="preserve"> - Giuseppe Carrieri</w:t>
      </w:r>
    </w:p>
    <w:p w14:paraId="11D1A8EA" w14:textId="77777777" w:rsidR="00814404" w:rsidRPr="00814404" w:rsidRDefault="00814404" w:rsidP="00814404">
      <w:pPr>
        <w:jc w:val="both"/>
        <w:rPr>
          <w:rFonts w:ascii="Titillium Web" w:eastAsia="Lato" w:hAnsi="Titillium Web" w:cs="Lato"/>
          <w:sz w:val="22"/>
          <w:szCs w:val="22"/>
          <w:lang w:val="it-IT"/>
        </w:rPr>
      </w:pPr>
      <w:proofErr w:type="spellStart"/>
      <w:r w:rsidRPr="00814404">
        <w:rPr>
          <w:rFonts w:ascii="Titillium Web" w:hAnsi="Titillium Web"/>
          <w:sz w:val="22"/>
          <w:szCs w:val="22"/>
          <w:lang w:val="it-IT"/>
        </w:rPr>
        <w:t>Photography</w:t>
      </w:r>
      <w:proofErr w:type="spellEnd"/>
      <w:r w:rsidRPr="00814404">
        <w:rPr>
          <w:rFonts w:ascii="Titillium Web" w:hAnsi="Titillium Web"/>
          <w:sz w:val="22"/>
          <w:szCs w:val="22"/>
          <w:lang w:val="it-IT"/>
        </w:rPr>
        <w:t xml:space="preserve"> and editing </w:t>
      </w:r>
      <w:r w:rsidRPr="00814404">
        <w:rPr>
          <w:rFonts w:ascii="Titillium Web" w:eastAsia="Lato" w:hAnsi="Titillium Web" w:cs="Lato"/>
          <w:sz w:val="22"/>
          <w:szCs w:val="22"/>
          <w:lang w:val="it-IT"/>
        </w:rPr>
        <w:t>- Giancarlo Migliore</w:t>
      </w:r>
    </w:p>
    <w:p w14:paraId="3349E06A" w14:textId="77777777" w:rsidR="00814404" w:rsidRPr="00814404" w:rsidRDefault="00814404" w:rsidP="00814404">
      <w:pPr>
        <w:jc w:val="both"/>
        <w:rPr>
          <w:rFonts w:ascii="Titillium Web" w:eastAsia="Lato" w:hAnsi="Titillium Web" w:cs="Lato"/>
          <w:sz w:val="22"/>
          <w:szCs w:val="22"/>
          <w:lang w:val="it-IT"/>
        </w:rPr>
      </w:pPr>
      <w:r w:rsidRPr="00814404">
        <w:rPr>
          <w:rFonts w:ascii="Titillium Web" w:eastAsia="Lato" w:hAnsi="Titillium Web" w:cs="Lato"/>
          <w:sz w:val="22"/>
          <w:szCs w:val="22"/>
          <w:lang w:val="it-IT"/>
        </w:rPr>
        <w:t xml:space="preserve">With Lorenzo Cirulli, Ilenia Destito, Paco Cirulli, Edoardo </w:t>
      </w:r>
      <w:proofErr w:type="spellStart"/>
      <w:r w:rsidRPr="00814404">
        <w:rPr>
          <w:rFonts w:ascii="Titillium Web" w:eastAsia="Lato" w:hAnsi="Titillium Web" w:cs="Lato"/>
          <w:sz w:val="22"/>
          <w:szCs w:val="22"/>
          <w:lang w:val="it-IT"/>
        </w:rPr>
        <w:t>Sternieri</w:t>
      </w:r>
      <w:proofErr w:type="spellEnd"/>
    </w:p>
    <w:p w14:paraId="34332052" w14:textId="77777777" w:rsidR="00814404" w:rsidRPr="00814404" w:rsidRDefault="00814404" w:rsidP="00814404">
      <w:pPr>
        <w:jc w:val="both"/>
        <w:rPr>
          <w:rFonts w:ascii="Titillium Web" w:eastAsia="Lato" w:hAnsi="Titillium Web" w:cs="Lato"/>
          <w:sz w:val="22"/>
          <w:szCs w:val="22"/>
          <w:lang w:val="it-IT"/>
        </w:rPr>
      </w:pPr>
    </w:p>
    <w:p w14:paraId="286BAD27" w14:textId="77777777" w:rsidR="00814404" w:rsidRPr="00814404" w:rsidRDefault="00814404" w:rsidP="00814404">
      <w:pPr>
        <w:jc w:val="both"/>
        <w:rPr>
          <w:rFonts w:ascii="Titillium Web" w:eastAsia="Lato" w:hAnsi="Titillium Web" w:cs="Lato"/>
          <w:b/>
          <w:bCs/>
          <w:i/>
          <w:iCs/>
          <w:sz w:val="22"/>
          <w:szCs w:val="22"/>
          <w:lang w:val="it-IT"/>
        </w:rPr>
      </w:pPr>
      <w:r w:rsidRPr="00814404">
        <w:rPr>
          <w:rFonts w:ascii="Titillium Web" w:eastAsia="Lato" w:hAnsi="Titillium Web" w:cs="Lato"/>
          <w:b/>
          <w:bCs/>
          <w:i/>
          <w:iCs/>
          <w:sz w:val="22"/>
          <w:szCs w:val="22"/>
          <w:lang w:val="it-IT"/>
        </w:rPr>
        <w:t>La Scatola Bianca (The White Box)</w:t>
      </w:r>
    </w:p>
    <w:p w14:paraId="45DE6FF5" w14:textId="77777777" w:rsidR="00814404" w:rsidRPr="00814404" w:rsidRDefault="00814404" w:rsidP="00814404">
      <w:pPr>
        <w:jc w:val="both"/>
        <w:rPr>
          <w:rFonts w:ascii="Titillium Web" w:eastAsia="Lato" w:hAnsi="Titillium Web" w:cs="Lato"/>
          <w:sz w:val="22"/>
          <w:szCs w:val="22"/>
          <w:lang w:val="it-IT"/>
        </w:rPr>
      </w:pPr>
      <w:proofErr w:type="spellStart"/>
      <w:r w:rsidRPr="00814404">
        <w:rPr>
          <w:rFonts w:ascii="Titillium Web" w:eastAsia="Lato" w:hAnsi="Titillium Web" w:cs="Lato"/>
          <w:sz w:val="22"/>
          <w:szCs w:val="22"/>
          <w:lang w:val="it-IT"/>
        </w:rPr>
        <w:t>Artistic</w:t>
      </w:r>
      <w:proofErr w:type="spellEnd"/>
      <w:r w:rsidRPr="00814404">
        <w:rPr>
          <w:rFonts w:ascii="Titillium Web" w:eastAsia="Lato" w:hAnsi="Titillium Web" w:cs="Lato"/>
          <w:sz w:val="22"/>
          <w:szCs w:val="22"/>
          <w:lang w:val="it-IT"/>
        </w:rPr>
        <w:t xml:space="preserve"> </w:t>
      </w:r>
      <w:proofErr w:type="spellStart"/>
      <w:r w:rsidRPr="00814404">
        <w:rPr>
          <w:rFonts w:ascii="Titillium Web" w:eastAsia="Lato" w:hAnsi="Titillium Web" w:cs="Lato"/>
          <w:sz w:val="22"/>
          <w:szCs w:val="22"/>
          <w:lang w:val="it-IT"/>
        </w:rPr>
        <w:t>supervision</w:t>
      </w:r>
      <w:proofErr w:type="spellEnd"/>
      <w:r w:rsidRPr="00814404">
        <w:rPr>
          <w:rFonts w:ascii="Titillium Web" w:eastAsia="Lato" w:hAnsi="Titillium Web" w:cs="Lato"/>
          <w:sz w:val="22"/>
          <w:szCs w:val="22"/>
          <w:lang w:val="it-IT"/>
        </w:rPr>
        <w:t xml:space="preserve"> - Giuseppe Carrieri, Maria Matilde Fondi</w:t>
      </w:r>
    </w:p>
    <w:p w14:paraId="0179EC17" w14:textId="77777777" w:rsidR="00814404" w:rsidRPr="008D1CA0" w:rsidRDefault="00814404" w:rsidP="00814404">
      <w:pPr>
        <w:jc w:val="both"/>
        <w:rPr>
          <w:rFonts w:ascii="Titillium Web" w:eastAsia="Lato" w:hAnsi="Titillium Web" w:cs="Lato"/>
          <w:sz w:val="22"/>
          <w:szCs w:val="22"/>
        </w:rPr>
      </w:pPr>
      <w:r w:rsidRPr="00B7653B">
        <w:rPr>
          <w:rFonts w:ascii="Titillium Web" w:hAnsi="Titillium Web"/>
          <w:sz w:val="22"/>
          <w:szCs w:val="22"/>
          <w:lang w:val="en-GB"/>
        </w:rPr>
        <w:t>Photography and editing</w:t>
      </w:r>
      <w:r>
        <w:rPr>
          <w:rFonts w:ascii="Titillium Web" w:hAnsi="Titillium Web"/>
          <w:sz w:val="22"/>
          <w:szCs w:val="22"/>
          <w:lang w:val="en-GB"/>
        </w:rPr>
        <w:t xml:space="preserve"> - </w:t>
      </w:r>
      <w:r w:rsidRPr="008D1CA0">
        <w:rPr>
          <w:rFonts w:ascii="Titillium Web" w:eastAsia="Lato" w:hAnsi="Titillium Web" w:cs="Lato"/>
          <w:sz w:val="22"/>
          <w:szCs w:val="22"/>
        </w:rPr>
        <w:t xml:space="preserve">Giancarlo </w:t>
      </w:r>
      <w:proofErr w:type="spellStart"/>
      <w:r w:rsidRPr="008D1CA0">
        <w:rPr>
          <w:rFonts w:ascii="Titillium Web" w:eastAsia="Lato" w:hAnsi="Titillium Web" w:cs="Lato"/>
          <w:sz w:val="22"/>
          <w:szCs w:val="22"/>
        </w:rPr>
        <w:t>Migliore</w:t>
      </w:r>
      <w:proofErr w:type="spellEnd"/>
    </w:p>
    <w:p w14:paraId="3D62D8EA" w14:textId="77777777" w:rsidR="00814404" w:rsidRPr="008D1CA0" w:rsidRDefault="00814404" w:rsidP="00814404">
      <w:pPr>
        <w:jc w:val="both"/>
        <w:rPr>
          <w:rFonts w:ascii="Titillium Web" w:eastAsia="Lato" w:hAnsi="Titillium Web" w:cs="Lato"/>
          <w:sz w:val="22"/>
          <w:szCs w:val="22"/>
        </w:rPr>
      </w:pPr>
      <w:r w:rsidRPr="008D1CA0">
        <w:rPr>
          <w:rFonts w:ascii="Titillium Web" w:eastAsia="Lato" w:hAnsi="Titillium Web" w:cs="Lato"/>
          <w:sz w:val="22"/>
          <w:szCs w:val="22"/>
        </w:rPr>
        <w:t xml:space="preserve">Assistant Director - Denise </w:t>
      </w:r>
      <w:proofErr w:type="spellStart"/>
      <w:r w:rsidRPr="008D1CA0">
        <w:rPr>
          <w:rFonts w:ascii="Titillium Web" w:eastAsia="Lato" w:hAnsi="Titillium Web" w:cs="Lato"/>
          <w:sz w:val="22"/>
          <w:szCs w:val="22"/>
        </w:rPr>
        <w:t>Colletta</w:t>
      </w:r>
      <w:proofErr w:type="spellEnd"/>
    </w:p>
    <w:p w14:paraId="14286972" w14:textId="77777777" w:rsidR="00814404" w:rsidRPr="008D1CA0" w:rsidRDefault="00814404" w:rsidP="00814404">
      <w:pPr>
        <w:jc w:val="both"/>
        <w:rPr>
          <w:rFonts w:ascii="Titillium Web" w:eastAsia="Lato" w:hAnsi="Titillium Web" w:cs="Lato"/>
          <w:sz w:val="22"/>
          <w:szCs w:val="22"/>
        </w:rPr>
      </w:pPr>
      <w:r w:rsidRPr="008D1CA0">
        <w:rPr>
          <w:rFonts w:ascii="Titillium Web" w:eastAsia="Lato" w:hAnsi="Titillium Web" w:cs="Lato"/>
          <w:sz w:val="22"/>
          <w:szCs w:val="22"/>
        </w:rPr>
        <w:t xml:space="preserve">With Rachele </w:t>
      </w:r>
      <w:proofErr w:type="spellStart"/>
      <w:r w:rsidRPr="008D1CA0">
        <w:rPr>
          <w:rFonts w:ascii="Titillium Web" w:eastAsia="Lato" w:hAnsi="Titillium Web" w:cs="Lato"/>
          <w:sz w:val="22"/>
          <w:szCs w:val="22"/>
        </w:rPr>
        <w:t>Rappelli</w:t>
      </w:r>
      <w:proofErr w:type="spellEnd"/>
    </w:p>
    <w:p w14:paraId="6D61F096" w14:textId="77777777" w:rsidR="00814404" w:rsidRPr="008D1CA0" w:rsidRDefault="00814404" w:rsidP="00814404">
      <w:pPr>
        <w:jc w:val="both"/>
        <w:rPr>
          <w:rFonts w:ascii="Titillium Web" w:eastAsia="Lato" w:hAnsi="Titillium Web" w:cs="Lato"/>
          <w:sz w:val="22"/>
          <w:szCs w:val="22"/>
        </w:rPr>
      </w:pPr>
    </w:p>
    <w:p w14:paraId="615790D8" w14:textId="77777777" w:rsidR="00814404" w:rsidRPr="008D1CA0" w:rsidRDefault="00814404" w:rsidP="00814404">
      <w:pPr>
        <w:pStyle w:val="NormaleWeb"/>
        <w:spacing w:before="0" w:beforeAutospacing="0" w:after="0" w:afterAutospacing="0"/>
        <w:jc w:val="center"/>
        <w:rPr>
          <w:rFonts w:ascii="Titillium Web" w:hAnsi="Titillium Web"/>
          <w:b/>
          <w:color w:val="000000"/>
          <w:sz w:val="22"/>
          <w:szCs w:val="22"/>
          <w:lang w:val="en-US"/>
        </w:rPr>
      </w:pPr>
      <w:r w:rsidRPr="008D1CA0">
        <w:rPr>
          <w:rFonts w:ascii="Titillium Web" w:hAnsi="Titillium Web"/>
          <w:b/>
          <w:color w:val="000000"/>
          <w:sz w:val="22"/>
          <w:szCs w:val="22"/>
          <w:lang w:val="en-US"/>
        </w:rPr>
        <w:t>*</w:t>
      </w:r>
    </w:p>
    <w:p w14:paraId="775C8D1A" w14:textId="77777777" w:rsidR="00814404" w:rsidRPr="007F74CC" w:rsidRDefault="00814404" w:rsidP="00814404">
      <w:pPr>
        <w:jc w:val="both"/>
        <w:rPr>
          <w:rFonts w:ascii="Titillium Web" w:eastAsia="Lato" w:hAnsi="Titillium Web" w:cs="Lato"/>
          <w:sz w:val="22"/>
          <w:szCs w:val="22"/>
          <w:lang w:val="en-GB"/>
        </w:rPr>
      </w:pPr>
      <w:proofErr w:type="spellStart"/>
      <w:r w:rsidRPr="007F74CC">
        <w:rPr>
          <w:rFonts w:ascii="Titillium Web" w:hAnsi="Titillium Web"/>
          <w:b/>
          <w:bCs/>
          <w:sz w:val="22"/>
          <w:szCs w:val="22"/>
          <w:lang w:val="en-GB"/>
        </w:rPr>
        <w:t>italiana</w:t>
      </w:r>
      <w:proofErr w:type="spellEnd"/>
      <w:r w:rsidRPr="007F74CC">
        <w:rPr>
          <w:rFonts w:ascii="Titillium Web" w:hAnsi="Titillium Web"/>
          <w:sz w:val="22"/>
          <w:szCs w:val="22"/>
          <w:lang w:val="en-GB"/>
        </w:rPr>
        <w:t> (</w:t>
      </w:r>
      <w:hyperlink r:id="rId12" w:history="1">
        <w:r w:rsidRPr="007F74CC">
          <w:rPr>
            <w:rFonts w:ascii="Titillium Web" w:hAnsi="Titillium Web"/>
            <w:sz w:val="22"/>
            <w:szCs w:val="22"/>
            <w:lang w:val="en-GB"/>
          </w:rPr>
          <w:t>italiana.esteri.it</w:t>
        </w:r>
      </w:hyperlink>
      <w:r w:rsidRPr="007F74CC">
        <w:rPr>
          <w:rFonts w:ascii="Titillium Web" w:hAnsi="Titillium Web"/>
          <w:sz w:val="22"/>
          <w:szCs w:val="22"/>
          <w:lang w:val="en-GB"/>
        </w:rPr>
        <w:t xml:space="preserve">) is the Ministry of Foreign Affairs and International Cooperation portal dedicated to the promotion of Italian culture, creativity and language. Created to present a new portrayal of our Country abroad, the portal looks at all the different aspects of culture (music, literature, theatre, dance, cinema, visual and performance arts, comics, digital art, design, architecture, history, archaeology, </w:t>
      </w:r>
      <w:proofErr w:type="spellStart"/>
      <w:r w:rsidRPr="007F74CC">
        <w:rPr>
          <w:rFonts w:ascii="Titillium Web" w:hAnsi="Titillium Web"/>
          <w:sz w:val="22"/>
          <w:szCs w:val="22"/>
          <w:lang w:val="en-GB"/>
        </w:rPr>
        <w:t>enogastronomy</w:t>
      </w:r>
      <w:proofErr w:type="spellEnd"/>
      <w:r w:rsidRPr="007F74CC">
        <w:rPr>
          <w:rFonts w:ascii="Titillium Web" w:hAnsi="Titillium Web"/>
          <w:sz w:val="22"/>
          <w:szCs w:val="22"/>
          <w:lang w:val="en-GB"/>
        </w:rPr>
        <w:t xml:space="preserve">…). The website brings together audio-video productions, in-depth analyses, interviews, competition announcements, opportunities and much more. Updates are also shared via </w:t>
      </w:r>
      <w:proofErr w:type="spellStart"/>
      <w:r w:rsidRPr="007F74CC">
        <w:rPr>
          <w:rFonts w:ascii="Titillium Web" w:hAnsi="Titillium Web"/>
          <w:i/>
          <w:iCs/>
          <w:sz w:val="22"/>
          <w:szCs w:val="22"/>
          <w:lang w:val="en-GB"/>
        </w:rPr>
        <w:t>italiana’s</w:t>
      </w:r>
      <w:proofErr w:type="spellEnd"/>
      <w:r w:rsidRPr="007F74CC">
        <w:rPr>
          <w:rFonts w:ascii="Titillium Web" w:hAnsi="Titillium Web"/>
          <w:i/>
          <w:iCs/>
          <w:sz w:val="22"/>
          <w:szCs w:val="22"/>
          <w:lang w:val="en-GB"/>
        </w:rPr>
        <w:t xml:space="preserve"> </w:t>
      </w:r>
      <w:r w:rsidRPr="007F74CC">
        <w:rPr>
          <w:rFonts w:ascii="Titillium Web" w:hAnsi="Titillium Web"/>
          <w:sz w:val="22"/>
          <w:szCs w:val="22"/>
          <w:lang w:val="en-GB"/>
        </w:rPr>
        <w:t xml:space="preserve">social media pages and its </w:t>
      </w:r>
      <w:r w:rsidRPr="007F74CC">
        <w:rPr>
          <w:rFonts w:ascii="Titillium Web" w:hAnsi="Titillium Web"/>
          <w:b/>
          <w:bCs/>
          <w:sz w:val="22"/>
          <w:szCs w:val="22"/>
          <w:lang w:val="en-GB"/>
        </w:rPr>
        <w:t>monthly newsletter</w:t>
      </w:r>
      <w:r w:rsidRPr="007F74CC">
        <w:rPr>
          <w:rFonts w:ascii="Titillium Web" w:hAnsi="Titillium Web"/>
          <w:sz w:val="22"/>
          <w:szCs w:val="22"/>
          <w:lang w:val="en-GB"/>
        </w:rPr>
        <w:t>.</w:t>
      </w:r>
    </w:p>
    <w:p w14:paraId="349E0818" w14:textId="77777777" w:rsidR="00814404" w:rsidRPr="00DF3463" w:rsidRDefault="00814404" w:rsidP="00814404">
      <w:pPr>
        <w:jc w:val="both"/>
        <w:rPr>
          <w:rFonts w:ascii="Titillium Web" w:eastAsia="Times New Roman" w:hAnsi="Titillium Web"/>
          <w:sz w:val="22"/>
          <w:szCs w:val="22"/>
          <w:lang w:val="en-GB" w:eastAsia="it-IT"/>
        </w:rPr>
      </w:pPr>
    </w:p>
    <w:p w14:paraId="2DA95F0E" w14:textId="77777777" w:rsidR="00814404" w:rsidRPr="002B020C" w:rsidRDefault="00814404" w:rsidP="00814404">
      <w:pPr>
        <w:jc w:val="center"/>
        <w:rPr>
          <w:rFonts w:ascii="Titillium Web" w:eastAsia="Lato" w:hAnsi="Titillium Web" w:cs="Lato"/>
          <w:sz w:val="20"/>
          <w:szCs w:val="20"/>
          <w:lang w:val="en-GB"/>
        </w:rPr>
      </w:pPr>
      <w:hyperlink r:id="rId13" w:tgtFrame="_blank" w:history="1">
        <w:r w:rsidRPr="002B020C">
          <w:rPr>
            <w:rFonts w:ascii="Titillium Web" w:eastAsia="Times New Roman" w:hAnsi="Titillium Web" w:cs="Arial"/>
            <w:b/>
            <w:sz w:val="20"/>
            <w:szCs w:val="20"/>
            <w:u w:val="single"/>
            <w:lang w:val="en-GB" w:eastAsia="it-IT"/>
          </w:rPr>
          <w:t>http://italiana.esteri.it</w:t>
        </w:r>
      </w:hyperlink>
      <w:r w:rsidRPr="002B020C">
        <w:rPr>
          <w:rFonts w:ascii="Titillium Web" w:eastAsia="Times New Roman" w:hAnsi="Titillium Web"/>
          <w:b/>
          <w:sz w:val="20"/>
          <w:szCs w:val="20"/>
          <w:lang w:val="en-GB" w:eastAsia="it-IT"/>
        </w:rPr>
        <w:br/>
      </w:r>
      <w:hyperlink r:id="rId14" w:history="1">
        <w:r w:rsidRPr="002B020C">
          <w:rPr>
            <w:rStyle w:val="Collegamentoipertestuale"/>
            <w:rFonts w:ascii="Titillium Web" w:eastAsia="Lato" w:hAnsi="Titillium Web" w:cs="Lato"/>
            <w:sz w:val="20"/>
            <w:szCs w:val="20"/>
            <w:lang w:val="en-GB"/>
          </w:rPr>
          <w:t xml:space="preserve">Click here </w:t>
        </w:r>
      </w:hyperlink>
      <w:r w:rsidRPr="002B020C">
        <w:rPr>
          <w:rFonts w:ascii="Titillium Web" w:eastAsia="Lato" w:hAnsi="Titillium Web" w:cs="Lato"/>
          <w:sz w:val="20"/>
          <w:szCs w:val="20"/>
          <w:lang w:val="en-GB"/>
        </w:rPr>
        <w:t xml:space="preserve">to subscribe to </w:t>
      </w:r>
      <w:proofErr w:type="spellStart"/>
      <w:r w:rsidRPr="002B020C">
        <w:rPr>
          <w:rFonts w:ascii="Titillium Web" w:eastAsia="Lato" w:hAnsi="Titillium Web" w:cs="Lato"/>
          <w:i/>
          <w:iCs/>
          <w:sz w:val="20"/>
          <w:szCs w:val="20"/>
          <w:lang w:val="en-GB"/>
        </w:rPr>
        <w:t>italiana</w:t>
      </w:r>
      <w:r w:rsidRPr="002B020C">
        <w:rPr>
          <w:rFonts w:ascii="Titillium Web" w:eastAsia="Lato" w:hAnsi="Titillium Web" w:cs="Lato"/>
          <w:sz w:val="20"/>
          <w:szCs w:val="20"/>
          <w:lang w:val="en-GB"/>
        </w:rPr>
        <w:t>’s</w:t>
      </w:r>
      <w:proofErr w:type="spellEnd"/>
      <w:r w:rsidRPr="002B020C">
        <w:rPr>
          <w:rFonts w:ascii="Titillium Web" w:eastAsia="Lato" w:hAnsi="Titillium Web" w:cs="Lato"/>
          <w:sz w:val="20"/>
          <w:szCs w:val="20"/>
          <w:lang w:val="en-GB"/>
        </w:rPr>
        <w:t xml:space="preserve"> newsletter</w:t>
      </w:r>
    </w:p>
    <w:p w14:paraId="55B069DC" w14:textId="77777777" w:rsidR="00814404" w:rsidRPr="002B020C" w:rsidRDefault="00814404" w:rsidP="00814404">
      <w:pPr>
        <w:jc w:val="center"/>
        <w:rPr>
          <w:rFonts w:ascii="Titillium Web" w:eastAsia="Lato" w:hAnsi="Titillium Web" w:cs="Lato"/>
          <w:sz w:val="20"/>
          <w:szCs w:val="20"/>
          <w:lang w:val="en-GB"/>
        </w:rPr>
      </w:pPr>
    </w:p>
    <w:p w14:paraId="6BDA0B97" w14:textId="77777777" w:rsidR="00814404" w:rsidRPr="002B020C" w:rsidRDefault="00814404" w:rsidP="00814404">
      <w:pPr>
        <w:jc w:val="center"/>
        <w:rPr>
          <w:rFonts w:ascii="Titillium Web" w:eastAsia="Times New Roman" w:hAnsi="Titillium Web"/>
          <w:sz w:val="20"/>
          <w:szCs w:val="20"/>
          <w:lang w:val="en-GB" w:eastAsia="it-IT"/>
        </w:rPr>
      </w:pPr>
      <w:r w:rsidRPr="002B020C">
        <w:rPr>
          <w:rFonts w:ascii="Titillium Web" w:eastAsia="Times New Roman" w:hAnsi="Titillium Web" w:cs="Arial"/>
          <w:b/>
          <w:bCs/>
          <w:sz w:val="20"/>
          <w:szCs w:val="20"/>
          <w:lang w:val="en-GB" w:eastAsia="it-IT"/>
        </w:rPr>
        <w:t>Instagram (@italymfa)</w:t>
      </w:r>
    </w:p>
    <w:p w14:paraId="26FB8490" w14:textId="77777777" w:rsidR="00814404" w:rsidRPr="002B020C" w:rsidRDefault="00814404" w:rsidP="00814404">
      <w:pPr>
        <w:jc w:val="center"/>
        <w:rPr>
          <w:rFonts w:ascii="Titillium Web" w:eastAsia="Times New Roman" w:hAnsi="Titillium Web"/>
          <w:sz w:val="20"/>
          <w:szCs w:val="20"/>
          <w:lang w:val="en-GB" w:eastAsia="it-IT"/>
        </w:rPr>
      </w:pPr>
      <w:hyperlink r:id="rId15" w:tgtFrame="_blank" w:history="1">
        <w:r w:rsidRPr="002B020C">
          <w:rPr>
            <w:rFonts w:ascii="Titillium Web" w:eastAsia="Times New Roman" w:hAnsi="Titillium Web" w:cs="Arial"/>
            <w:sz w:val="20"/>
            <w:szCs w:val="20"/>
            <w:u w:val="single"/>
            <w:lang w:val="en-GB" w:eastAsia="it-IT"/>
          </w:rPr>
          <w:t>instagram.com/</w:t>
        </w:r>
        <w:proofErr w:type="spellStart"/>
        <w:r w:rsidRPr="002B020C">
          <w:rPr>
            <w:rFonts w:ascii="Titillium Web" w:eastAsia="Times New Roman" w:hAnsi="Titillium Web" w:cs="Arial"/>
            <w:sz w:val="20"/>
            <w:szCs w:val="20"/>
            <w:u w:val="single"/>
            <w:lang w:val="en-GB" w:eastAsia="it-IT"/>
          </w:rPr>
          <w:t>italymfa</w:t>
        </w:r>
        <w:proofErr w:type="spellEnd"/>
        <w:r w:rsidRPr="002B020C">
          <w:rPr>
            <w:rFonts w:ascii="Titillium Web" w:eastAsia="Times New Roman" w:hAnsi="Titillium Web" w:cs="Arial"/>
            <w:sz w:val="20"/>
            <w:szCs w:val="20"/>
            <w:u w:val="single"/>
            <w:lang w:val="en-GB" w:eastAsia="it-IT"/>
          </w:rPr>
          <w:t>/</w:t>
        </w:r>
      </w:hyperlink>
      <w:r>
        <w:rPr>
          <w:rFonts w:ascii="Titillium Web" w:eastAsia="Times New Roman" w:hAnsi="Titillium Web"/>
          <w:sz w:val="20"/>
          <w:szCs w:val="20"/>
          <w:lang w:val="en-GB" w:eastAsia="it-IT"/>
        </w:rPr>
        <w:br/>
      </w:r>
      <w:r w:rsidRPr="002B020C">
        <w:rPr>
          <w:rFonts w:ascii="Titillium Web" w:eastAsia="Times New Roman" w:hAnsi="Titillium Web" w:cs="Arial"/>
          <w:b/>
          <w:bCs/>
          <w:sz w:val="20"/>
          <w:szCs w:val="20"/>
          <w:lang w:val="en-GB" w:eastAsia="it-IT"/>
        </w:rPr>
        <w:t>Facebook (@italyMFA.it)</w:t>
      </w:r>
    </w:p>
    <w:p w14:paraId="1A194096" w14:textId="77777777" w:rsidR="00814404" w:rsidRPr="002B020C" w:rsidRDefault="00814404" w:rsidP="00814404">
      <w:pPr>
        <w:jc w:val="center"/>
        <w:rPr>
          <w:rFonts w:ascii="Titillium Web" w:eastAsia="Times New Roman" w:hAnsi="Titillium Web"/>
          <w:sz w:val="20"/>
          <w:szCs w:val="20"/>
          <w:lang w:val="en-GB" w:eastAsia="it-IT"/>
        </w:rPr>
      </w:pPr>
      <w:hyperlink r:id="rId16" w:tgtFrame="_blank" w:history="1">
        <w:r w:rsidRPr="002B020C">
          <w:rPr>
            <w:rFonts w:ascii="Titillium Web" w:eastAsia="Times New Roman" w:hAnsi="Titillium Web" w:cs="Arial"/>
            <w:sz w:val="20"/>
            <w:szCs w:val="20"/>
            <w:u w:val="single"/>
            <w:lang w:val="en-GB" w:eastAsia="it-IT"/>
          </w:rPr>
          <w:t>facebook.com/ItalyMFA.it</w:t>
        </w:r>
      </w:hyperlink>
    </w:p>
    <w:p w14:paraId="55CF7DC7" w14:textId="77777777" w:rsidR="00814404" w:rsidRPr="002B020C" w:rsidRDefault="00814404" w:rsidP="00814404">
      <w:pPr>
        <w:jc w:val="center"/>
        <w:rPr>
          <w:rFonts w:ascii="Titillium Web" w:eastAsia="Times New Roman" w:hAnsi="Titillium Web"/>
          <w:sz w:val="20"/>
          <w:szCs w:val="20"/>
          <w:lang w:val="en-GB" w:eastAsia="it-IT"/>
        </w:rPr>
      </w:pPr>
      <w:r w:rsidRPr="002B020C">
        <w:rPr>
          <w:rFonts w:ascii="Titillium Web" w:eastAsia="Times New Roman" w:hAnsi="Titillium Web" w:cs="Arial"/>
          <w:b/>
          <w:bCs/>
          <w:sz w:val="20"/>
          <w:szCs w:val="20"/>
          <w:lang w:val="en-GB" w:eastAsia="it-IT"/>
        </w:rPr>
        <w:t>Twitter (@italyMFA)</w:t>
      </w:r>
    </w:p>
    <w:p w14:paraId="1419197B" w14:textId="77777777" w:rsidR="00814404" w:rsidRPr="002B020C" w:rsidRDefault="00814404" w:rsidP="00814404">
      <w:pPr>
        <w:jc w:val="center"/>
        <w:rPr>
          <w:rFonts w:ascii="Titillium Web" w:eastAsia="Times New Roman" w:hAnsi="Titillium Web"/>
          <w:sz w:val="20"/>
          <w:szCs w:val="20"/>
          <w:lang w:val="en-GB" w:eastAsia="it-IT"/>
        </w:rPr>
      </w:pPr>
      <w:hyperlink r:id="rId17" w:tgtFrame="_blank" w:history="1">
        <w:r w:rsidRPr="002B020C">
          <w:rPr>
            <w:rFonts w:ascii="Titillium Web" w:eastAsia="Times New Roman" w:hAnsi="Titillium Web" w:cs="Arial"/>
            <w:sz w:val="20"/>
            <w:szCs w:val="20"/>
            <w:u w:val="single"/>
            <w:lang w:val="en-GB" w:eastAsia="it-IT"/>
          </w:rPr>
          <w:t>twitter.com/</w:t>
        </w:r>
        <w:proofErr w:type="spellStart"/>
        <w:r w:rsidRPr="002B020C">
          <w:rPr>
            <w:rFonts w:ascii="Titillium Web" w:eastAsia="Times New Roman" w:hAnsi="Titillium Web" w:cs="Arial"/>
            <w:sz w:val="20"/>
            <w:szCs w:val="20"/>
            <w:u w:val="single"/>
            <w:lang w:val="en-GB" w:eastAsia="it-IT"/>
          </w:rPr>
          <w:t>italymfa</w:t>
        </w:r>
        <w:proofErr w:type="spellEnd"/>
      </w:hyperlink>
    </w:p>
    <w:p w14:paraId="21F34386" w14:textId="77777777" w:rsidR="00814404" w:rsidRPr="002B020C" w:rsidRDefault="00814404" w:rsidP="00814404">
      <w:pPr>
        <w:jc w:val="center"/>
        <w:rPr>
          <w:rFonts w:ascii="Titillium Web" w:eastAsia="Times New Roman" w:hAnsi="Titillium Web" w:cs="Arial"/>
          <w:b/>
          <w:bCs/>
          <w:sz w:val="20"/>
          <w:szCs w:val="20"/>
          <w:lang w:val="en-GB" w:eastAsia="it-IT"/>
        </w:rPr>
      </w:pPr>
      <w:r w:rsidRPr="002B020C">
        <w:rPr>
          <w:rFonts w:ascii="Titillium Web" w:eastAsia="Times New Roman" w:hAnsi="Titillium Web" w:cs="Arial"/>
          <w:b/>
          <w:bCs/>
          <w:sz w:val="20"/>
          <w:szCs w:val="20"/>
          <w:lang w:val="en-GB" w:eastAsia="it-IT"/>
        </w:rPr>
        <w:t>Vimeo</w:t>
      </w:r>
    </w:p>
    <w:p w14:paraId="0C723C3B" w14:textId="77777777" w:rsidR="00814404" w:rsidRPr="00814404" w:rsidRDefault="00814404" w:rsidP="00814404">
      <w:pPr>
        <w:jc w:val="center"/>
        <w:rPr>
          <w:rFonts w:ascii="Titillium Web" w:hAnsi="Titillium Web"/>
          <w:sz w:val="20"/>
          <w:szCs w:val="20"/>
          <w:lang w:val="it-IT"/>
        </w:rPr>
      </w:pPr>
      <w:hyperlink r:id="rId18" w:history="1">
        <w:r w:rsidRPr="00814404">
          <w:rPr>
            <w:rStyle w:val="Collegamentoipertestuale"/>
            <w:rFonts w:ascii="Titillium Web" w:eastAsia="Times New Roman" w:hAnsi="Titillium Web"/>
            <w:sz w:val="20"/>
            <w:szCs w:val="20"/>
            <w:lang w:val="it-IT" w:eastAsia="it-IT"/>
          </w:rPr>
          <w:t>vimeo.com/</w:t>
        </w:r>
        <w:proofErr w:type="spellStart"/>
        <w:r w:rsidRPr="00814404">
          <w:rPr>
            <w:rStyle w:val="Collegamentoipertestuale"/>
            <w:rFonts w:ascii="Titillium Web" w:eastAsia="Times New Roman" w:hAnsi="Titillium Web"/>
            <w:sz w:val="20"/>
            <w:szCs w:val="20"/>
            <w:lang w:val="it-IT" w:eastAsia="it-IT"/>
          </w:rPr>
          <w:t>italianaesteri</w:t>
        </w:r>
        <w:proofErr w:type="spellEnd"/>
      </w:hyperlink>
    </w:p>
    <w:p w14:paraId="157D6107" w14:textId="77777777" w:rsidR="00814404" w:rsidRPr="00814404" w:rsidRDefault="00814404" w:rsidP="00814404">
      <w:pPr>
        <w:jc w:val="center"/>
        <w:rPr>
          <w:rFonts w:ascii="Titillium Web" w:hAnsi="Titillium Web"/>
          <w:b/>
          <w:sz w:val="20"/>
          <w:szCs w:val="20"/>
          <w:lang w:val="it-IT"/>
        </w:rPr>
      </w:pPr>
      <w:proofErr w:type="spellStart"/>
      <w:r w:rsidRPr="00814404">
        <w:rPr>
          <w:rFonts w:ascii="Titillium Web" w:hAnsi="Titillium Web"/>
          <w:b/>
          <w:sz w:val="20"/>
          <w:szCs w:val="20"/>
          <w:lang w:val="it-IT"/>
        </w:rPr>
        <w:t>Issuu</w:t>
      </w:r>
      <w:proofErr w:type="spellEnd"/>
    </w:p>
    <w:p w14:paraId="060008DC" w14:textId="77777777" w:rsidR="00814404" w:rsidRPr="00814404" w:rsidRDefault="00814404" w:rsidP="00814404">
      <w:pPr>
        <w:jc w:val="center"/>
        <w:rPr>
          <w:rFonts w:ascii="Titillium Web" w:hAnsi="Titillium Web"/>
          <w:sz w:val="20"/>
          <w:szCs w:val="20"/>
          <w:lang w:val="it-IT"/>
        </w:rPr>
      </w:pPr>
      <w:hyperlink r:id="rId19" w:history="1">
        <w:r w:rsidRPr="00814404">
          <w:rPr>
            <w:rStyle w:val="Collegamentoipertestuale"/>
            <w:rFonts w:ascii="Titillium Web" w:hAnsi="Titillium Web"/>
            <w:sz w:val="20"/>
            <w:szCs w:val="20"/>
            <w:lang w:val="it-IT"/>
          </w:rPr>
          <w:t>issuu.com/</w:t>
        </w:r>
        <w:proofErr w:type="spellStart"/>
        <w:r w:rsidRPr="00814404">
          <w:rPr>
            <w:rStyle w:val="Collegamentoipertestuale"/>
            <w:rFonts w:ascii="Titillium Web" w:hAnsi="Titillium Web"/>
            <w:sz w:val="20"/>
            <w:szCs w:val="20"/>
            <w:lang w:val="it-IT"/>
          </w:rPr>
          <w:t>italianaesteri</w:t>
        </w:r>
        <w:proofErr w:type="spellEnd"/>
      </w:hyperlink>
    </w:p>
    <w:p w14:paraId="4A60A60E" w14:textId="77777777" w:rsidR="00814404" w:rsidRPr="00814404" w:rsidRDefault="00814404" w:rsidP="00814404">
      <w:pPr>
        <w:jc w:val="both"/>
        <w:rPr>
          <w:rFonts w:ascii="Titillium Web" w:eastAsia="Times New Roman" w:hAnsi="Titillium Web"/>
          <w:sz w:val="20"/>
          <w:szCs w:val="20"/>
          <w:lang w:val="it-IT" w:eastAsia="en-GB"/>
        </w:rPr>
      </w:pPr>
    </w:p>
    <w:p w14:paraId="78CF4185" w14:textId="77777777" w:rsidR="00814404" w:rsidRPr="00814404" w:rsidRDefault="00814404" w:rsidP="00814404">
      <w:pPr>
        <w:jc w:val="both"/>
        <w:rPr>
          <w:rFonts w:ascii="Titillium Web" w:eastAsia="Lato" w:hAnsi="Titillium Web" w:cs="Lato"/>
          <w:i/>
          <w:sz w:val="20"/>
          <w:szCs w:val="20"/>
          <w:lang w:val="it-IT"/>
        </w:rPr>
      </w:pPr>
    </w:p>
    <w:p w14:paraId="421194BC" w14:textId="77777777" w:rsidR="00814404" w:rsidRPr="00814404" w:rsidRDefault="00814404" w:rsidP="00814404">
      <w:pPr>
        <w:jc w:val="both"/>
        <w:rPr>
          <w:rFonts w:ascii="Titillium Web" w:eastAsia="Lato" w:hAnsi="Titillium Web" w:cs="Lato"/>
          <w:i/>
          <w:sz w:val="20"/>
          <w:szCs w:val="20"/>
          <w:lang w:val="it-IT"/>
        </w:rPr>
      </w:pPr>
      <w:r w:rsidRPr="00814404">
        <w:rPr>
          <w:rFonts w:ascii="Titillium Web" w:eastAsia="Lato" w:hAnsi="Titillium Web" w:cs="Lato"/>
          <w:i/>
          <w:sz w:val="20"/>
          <w:szCs w:val="20"/>
          <w:lang w:val="it-IT"/>
        </w:rPr>
        <w:t>Italiana Press Office</w:t>
      </w:r>
    </w:p>
    <w:p w14:paraId="3783CF3B" w14:textId="77777777" w:rsidR="00814404" w:rsidRPr="00814404" w:rsidRDefault="00814404" w:rsidP="00814404">
      <w:pPr>
        <w:jc w:val="both"/>
        <w:rPr>
          <w:rFonts w:ascii="Titillium Web" w:eastAsia="Lato" w:hAnsi="Titillium Web" w:cs="Lato"/>
          <w:sz w:val="20"/>
          <w:szCs w:val="20"/>
          <w:lang w:val="it-IT"/>
        </w:rPr>
      </w:pPr>
      <w:r w:rsidRPr="00814404">
        <w:rPr>
          <w:rFonts w:ascii="Titillium Web" w:eastAsia="Lato" w:hAnsi="Titillium Web" w:cs="Lato"/>
          <w:sz w:val="20"/>
          <w:szCs w:val="20"/>
          <w:lang w:val="it-IT"/>
        </w:rPr>
        <w:t xml:space="preserve">Association Giri di parole </w:t>
      </w:r>
    </w:p>
    <w:p w14:paraId="56B1E997" w14:textId="77777777" w:rsidR="00814404" w:rsidRPr="002B020C" w:rsidRDefault="00814404" w:rsidP="00814404">
      <w:pPr>
        <w:jc w:val="both"/>
        <w:rPr>
          <w:rFonts w:ascii="Titillium Web" w:eastAsia="Lato" w:hAnsi="Titillium Web" w:cs="Lato"/>
          <w:sz w:val="20"/>
          <w:szCs w:val="20"/>
        </w:rPr>
      </w:pPr>
      <w:r w:rsidRPr="002B020C">
        <w:rPr>
          <w:rFonts w:ascii="Titillium Web" w:eastAsia="Lato" w:hAnsi="Titillium Web" w:cs="Lato"/>
          <w:sz w:val="20"/>
          <w:szCs w:val="20"/>
        </w:rPr>
        <w:t>italiana@giridiparole.org</w:t>
      </w:r>
    </w:p>
    <w:p w14:paraId="025B39EC" w14:textId="77777777" w:rsidR="00814404" w:rsidRPr="00121E19" w:rsidRDefault="00814404" w:rsidP="00814404">
      <w:pPr>
        <w:jc w:val="both"/>
        <w:rPr>
          <w:rFonts w:ascii="Titillium Web" w:eastAsia="Lato" w:hAnsi="Titillium Web" w:cs="Lato"/>
          <w:sz w:val="20"/>
          <w:szCs w:val="20"/>
        </w:rPr>
      </w:pPr>
      <w:r w:rsidRPr="002B020C">
        <w:rPr>
          <w:rFonts w:ascii="Titillium Web" w:eastAsia="Lato" w:hAnsi="Titillium Web" w:cs="Lato"/>
          <w:sz w:val="20"/>
          <w:szCs w:val="20"/>
        </w:rPr>
        <w:t>Tel. + 39 02 4547 5230</w:t>
      </w:r>
      <w:r>
        <w:rPr>
          <w:rFonts w:ascii="Titillium Web" w:eastAsia="Lato" w:hAnsi="Titillium Web" w:cs="Lato"/>
          <w:sz w:val="20"/>
          <w:szCs w:val="20"/>
        </w:rPr>
        <w:t xml:space="preserve"> </w:t>
      </w:r>
    </w:p>
    <w:p w14:paraId="5751F025" w14:textId="77777777" w:rsidR="00D16526" w:rsidRPr="00814404" w:rsidRDefault="00D16526" w:rsidP="00814404"/>
    <w:sectPr w:rsidR="00D16526" w:rsidRPr="00814404" w:rsidSect="00DB3B21">
      <w:headerReference w:type="default" r:id="rId20"/>
      <w:footerReference w:type="default" r:id="rId21"/>
      <w:pgSz w:w="11900" w:h="16840"/>
      <w:pgMar w:top="3544" w:right="1134" w:bottom="1134" w:left="1134"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36EA" w14:textId="77777777" w:rsidR="00CE3D52" w:rsidRDefault="00CE3D52">
      <w:r>
        <w:separator/>
      </w:r>
    </w:p>
  </w:endnote>
  <w:endnote w:type="continuationSeparator" w:id="0">
    <w:p w14:paraId="093456C4" w14:textId="77777777" w:rsidR="00CE3D52" w:rsidRDefault="00CE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3139" w14:textId="2EB59BED" w:rsidR="00B24A1C" w:rsidRPr="00DB3B21" w:rsidRDefault="00DB3B21" w:rsidP="00DB3B21">
    <w:pPr>
      <w:pStyle w:val="NormaleWeb"/>
      <w:jc w:val="center"/>
      <w:rPr>
        <w:rFonts w:ascii="Titillium Web" w:hAnsi="Titillium Web"/>
        <w:sz w:val="20"/>
        <w:szCs w:val="20"/>
      </w:rPr>
    </w:pPr>
    <w:r w:rsidRPr="00F90659">
      <w:rPr>
        <w:rStyle w:val="Enfasicorsivo"/>
        <w:rFonts w:ascii="Titillium Web" w:hAnsi="Titillium Web"/>
        <w:i w:val="0"/>
        <w:sz w:val="20"/>
        <w:szCs w:val="20"/>
      </w:rPr>
      <w:t>Ufficio stampa</w:t>
    </w:r>
    <w:r w:rsidRPr="00DB3B21">
      <w:rPr>
        <w:rStyle w:val="Enfasicorsivo"/>
        <w:rFonts w:ascii="Titillium Web" w:hAnsi="Titillium Web"/>
        <w:sz w:val="20"/>
        <w:szCs w:val="20"/>
      </w:rPr>
      <w:t xml:space="preserve"> italiana</w:t>
    </w:r>
    <w:r w:rsidRPr="00DB3B21">
      <w:rPr>
        <w:rFonts w:ascii="Titillium Web" w:hAnsi="Titillium Web"/>
        <w:sz w:val="20"/>
        <w:szCs w:val="20"/>
      </w:rPr>
      <w:t xml:space="preserve"> | </w:t>
    </w:r>
    <w:r w:rsidR="004400D1">
      <w:rPr>
        <w:rFonts w:ascii="Titillium Web" w:hAnsi="Titillium Web"/>
        <w:sz w:val="20"/>
        <w:szCs w:val="20"/>
      </w:rPr>
      <w:t>Associazione Giri di parole</w:t>
    </w:r>
    <w:r w:rsidRPr="00DB3B21">
      <w:rPr>
        <w:rFonts w:ascii="Titillium Web" w:hAnsi="Titillium Web"/>
        <w:sz w:val="20"/>
        <w:szCs w:val="20"/>
      </w:rPr>
      <w:t xml:space="preserve"> | </w:t>
    </w:r>
    <w:hyperlink r:id="rId1" w:history="1">
      <w:r w:rsidRPr="00DB3B21">
        <w:rPr>
          <w:rStyle w:val="Collegamentoipertestuale"/>
          <w:rFonts w:ascii="Titillium Web" w:hAnsi="Titillium Web"/>
          <w:sz w:val="20"/>
          <w:szCs w:val="20"/>
          <w:u w:val="none"/>
        </w:rPr>
        <w:t>italiana@</w:t>
      </w:r>
      <w:r w:rsidR="004400D1">
        <w:rPr>
          <w:rStyle w:val="Collegamentoipertestuale"/>
          <w:rFonts w:ascii="Titillium Web" w:hAnsi="Titillium Web"/>
          <w:sz w:val="20"/>
          <w:szCs w:val="20"/>
          <w:u w:val="none"/>
        </w:rPr>
        <w:t>giridiparole</w:t>
      </w:r>
      <w:r w:rsidRPr="00DB3B21">
        <w:rPr>
          <w:rStyle w:val="Collegamentoipertestuale"/>
          <w:rFonts w:ascii="Titillium Web" w:hAnsi="Titillium Web"/>
          <w:sz w:val="20"/>
          <w:szCs w:val="20"/>
          <w:u w:val="none"/>
        </w:rPr>
        <w:t>.</w:t>
      </w:r>
      <w:r w:rsidR="004400D1">
        <w:rPr>
          <w:rStyle w:val="Collegamentoipertestuale"/>
          <w:rFonts w:ascii="Titillium Web" w:hAnsi="Titillium Web"/>
          <w:sz w:val="20"/>
          <w:szCs w:val="20"/>
          <w:u w:val="none"/>
        </w:rPr>
        <w:t>org</w:t>
      </w:r>
    </w:hyperlink>
    <w:r w:rsidR="004400D1">
      <w:rPr>
        <w:rStyle w:val="Collegamentoipertestuale"/>
        <w:rFonts w:ascii="Titillium Web" w:hAnsi="Titillium Web"/>
        <w:sz w:val="20"/>
        <w:szCs w:val="20"/>
        <w:u w:val="none"/>
      </w:rPr>
      <w:br/>
    </w:r>
    <w:r w:rsidRPr="00DB3B21">
      <w:rPr>
        <w:rFonts w:ascii="Titillium Web" w:hAnsi="Titillium Web"/>
        <w:sz w:val="20"/>
        <w:szCs w:val="20"/>
      </w:rPr>
      <w:t xml:space="preserve"> Tel. +39 02 45475230</w:t>
    </w:r>
    <w:r w:rsidR="00F42B27">
      <w:rPr>
        <w:rFonts w:ascii="Titillium Web" w:hAnsi="Titillium Web"/>
        <w:sz w:val="20"/>
        <w:szCs w:val="20"/>
      </w:rPr>
      <w:t xml:space="preserve"> | </w:t>
    </w:r>
    <w:hyperlink r:id="rId2" w:history="1">
      <w:r w:rsidR="00F42B27" w:rsidRPr="004512CB">
        <w:rPr>
          <w:rFonts w:ascii="Titillium Web" w:hAnsi="Titillium Web"/>
          <w:sz w:val="20"/>
          <w:szCs w:val="20"/>
        </w:rPr>
        <w:t>italiana.esteri.it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1A00" w14:textId="77777777" w:rsidR="00CE3D52" w:rsidRDefault="00CE3D52">
      <w:r>
        <w:separator/>
      </w:r>
    </w:p>
  </w:footnote>
  <w:footnote w:type="continuationSeparator" w:id="0">
    <w:p w14:paraId="6E88EC78" w14:textId="77777777" w:rsidR="00CE3D52" w:rsidRDefault="00CE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C6FD" w14:textId="127035D4" w:rsidR="00524274" w:rsidRDefault="000A17E7" w:rsidP="005A0ECC">
    <w:pPr>
      <w:pStyle w:val="Intestazioneepidipagina"/>
      <w:ind w:hanging="1134"/>
    </w:pPr>
    <w:r>
      <w:rPr>
        <w:noProof/>
      </w:rPr>
      <w:drawing>
        <wp:inline distT="0" distB="0" distL="0" distR="0" wp14:anchorId="75CDCDDE" wp14:editId="2F9B9C8F">
          <wp:extent cx="7566983" cy="1907458"/>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LIANA_Letterhead_head.jpg"/>
                  <pic:cNvPicPr/>
                </pic:nvPicPr>
                <pic:blipFill>
                  <a:blip r:embed="rId1"/>
                  <a:stretch>
                    <a:fillRect/>
                  </a:stretch>
                </pic:blipFill>
                <pic:spPr>
                  <a:xfrm>
                    <a:off x="0" y="0"/>
                    <a:ext cx="7607633" cy="1917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74"/>
    <w:rsid w:val="00000DB0"/>
    <w:rsid w:val="000120E1"/>
    <w:rsid w:val="00015C33"/>
    <w:rsid w:val="00023779"/>
    <w:rsid w:val="0002581E"/>
    <w:rsid w:val="00045FEE"/>
    <w:rsid w:val="00064870"/>
    <w:rsid w:val="00065EAE"/>
    <w:rsid w:val="00090803"/>
    <w:rsid w:val="00092CC5"/>
    <w:rsid w:val="000A0112"/>
    <w:rsid w:val="000A17E7"/>
    <w:rsid w:val="000E5539"/>
    <w:rsid w:val="000F66E4"/>
    <w:rsid w:val="00106BEF"/>
    <w:rsid w:val="00112EFD"/>
    <w:rsid w:val="00116DFE"/>
    <w:rsid w:val="001326E6"/>
    <w:rsid w:val="001404AF"/>
    <w:rsid w:val="00155990"/>
    <w:rsid w:val="0017099F"/>
    <w:rsid w:val="00181199"/>
    <w:rsid w:val="001928D7"/>
    <w:rsid w:val="00196083"/>
    <w:rsid w:val="001A1912"/>
    <w:rsid w:val="001B33A5"/>
    <w:rsid w:val="001C5776"/>
    <w:rsid w:val="001D1152"/>
    <w:rsid w:val="001E7DB7"/>
    <w:rsid w:val="001F5DC0"/>
    <w:rsid w:val="002141A3"/>
    <w:rsid w:val="00223EFA"/>
    <w:rsid w:val="00227A68"/>
    <w:rsid w:val="002355BB"/>
    <w:rsid w:val="00247D55"/>
    <w:rsid w:val="00261198"/>
    <w:rsid w:val="00271779"/>
    <w:rsid w:val="00276513"/>
    <w:rsid w:val="00292F99"/>
    <w:rsid w:val="002A30BD"/>
    <w:rsid w:val="002B1900"/>
    <w:rsid w:val="002B2C93"/>
    <w:rsid w:val="002B6640"/>
    <w:rsid w:val="002D3184"/>
    <w:rsid w:val="002F3535"/>
    <w:rsid w:val="002F495D"/>
    <w:rsid w:val="00315C25"/>
    <w:rsid w:val="00333DEF"/>
    <w:rsid w:val="003518A4"/>
    <w:rsid w:val="00351EBC"/>
    <w:rsid w:val="00355AA1"/>
    <w:rsid w:val="00380411"/>
    <w:rsid w:val="003855C6"/>
    <w:rsid w:val="00386A15"/>
    <w:rsid w:val="00392329"/>
    <w:rsid w:val="00396A58"/>
    <w:rsid w:val="003C33B5"/>
    <w:rsid w:val="003D0613"/>
    <w:rsid w:val="003E54FB"/>
    <w:rsid w:val="003E6727"/>
    <w:rsid w:val="003F1250"/>
    <w:rsid w:val="003F52B7"/>
    <w:rsid w:val="004176BB"/>
    <w:rsid w:val="004400D1"/>
    <w:rsid w:val="00442331"/>
    <w:rsid w:val="00446C28"/>
    <w:rsid w:val="00450482"/>
    <w:rsid w:val="004516FD"/>
    <w:rsid w:val="004659E4"/>
    <w:rsid w:val="00481EC2"/>
    <w:rsid w:val="00497F38"/>
    <w:rsid w:val="004A3AE4"/>
    <w:rsid w:val="004A5457"/>
    <w:rsid w:val="004A7EA3"/>
    <w:rsid w:val="004B0BF0"/>
    <w:rsid w:val="004B3E04"/>
    <w:rsid w:val="004D140C"/>
    <w:rsid w:val="004D1DAB"/>
    <w:rsid w:val="004E26D9"/>
    <w:rsid w:val="004E7DA9"/>
    <w:rsid w:val="004F7D1D"/>
    <w:rsid w:val="005014D6"/>
    <w:rsid w:val="0050646A"/>
    <w:rsid w:val="005126B4"/>
    <w:rsid w:val="0051617A"/>
    <w:rsid w:val="00524274"/>
    <w:rsid w:val="00546222"/>
    <w:rsid w:val="00550FE5"/>
    <w:rsid w:val="00552AA2"/>
    <w:rsid w:val="00557A88"/>
    <w:rsid w:val="00570BC3"/>
    <w:rsid w:val="005767E2"/>
    <w:rsid w:val="00576993"/>
    <w:rsid w:val="005866D8"/>
    <w:rsid w:val="00595CB9"/>
    <w:rsid w:val="005A0ECC"/>
    <w:rsid w:val="005A50E4"/>
    <w:rsid w:val="005B580D"/>
    <w:rsid w:val="005D5502"/>
    <w:rsid w:val="005F2A5D"/>
    <w:rsid w:val="006052A7"/>
    <w:rsid w:val="00611CA7"/>
    <w:rsid w:val="006347D1"/>
    <w:rsid w:val="0064153B"/>
    <w:rsid w:val="00655029"/>
    <w:rsid w:val="00676004"/>
    <w:rsid w:val="00682C39"/>
    <w:rsid w:val="00694C04"/>
    <w:rsid w:val="00696A31"/>
    <w:rsid w:val="006A37ED"/>
    <w:rsid w:val="006B723D"/>
    <w:rsid w:val="006C2F4E"/>
    <w:rsid w:val="006C5024"/>
    <w:rsid w:val="006C5559"/>
    <w:rsid w:val="006C585F"/>
    <w:rsid w:val="006D2A10"/>
    <w:rsid w:val="006E66CB"/>
    <w:rsid w:val="006F7B83"/>
    <w:rsid w:val="00703430"/>
    <w:rsid w:val="00725476"/>
    <w:rsid w:val="00735BEF"/>
    <w:rsid w:val="00736366"/>
    <w:rsid w:val="00764E50"/>
    <w:rsid w:val="00770C39"/>
    <w:rsid w:val="007722E2"/>
    <w:rsid w:val="0078106D"/>
    <w:rsid w:val="00783DC4"/>
    <w:rsid w:val="00784C11"/>
    <w:rsid w:val="0078551C"/>
    <w:rsid w:val="00790F24"/>
    <w:rsid w:val="007A116C"/>
    <w:rsid w:val="007B0BC2"/>
    <w:rsid w:val="007B6A17"/>
    <w:rsid w:val="007E5FB0"/>
    <w:rsid w:val="007E693F"/>
    <w:rsid w:val="007F3E77"/>
    <w:rsid w:val="00814404"/>
    <w:rsid w:val="00815052"/>
    <w:rsid w:val="008329BF"/>
    <w:rsid w:val="008534BB"/>
    <w:rsid w:val="00856A11"/>
    <w:rsid w:val="008A0C03"/>
    <w:rsid w:val="008A5632"/>
    <w:rsid w:val="008A62C6"/>
    <w:rsid w:val="008B0316"/>
    <w:rsid w:val="008B1F6C"/>
    <w:rsid w:val="008B7473"/>
    <w:rsid w:val="008C0852"/>
    <w:rsid w:val="008C1BE9"/>
    <w:rsid w:val="008C2809"/>
    <w:rsid w:val="008D052C"/>
    <w:rsid w:val="008D4200"/>
    <w:rsid w:val="008E0EAE"/>
    <w:rsid w:val="008E3001"/>
    <w:rsid w:val="008F1A66"/>
    <w:rsid w:val="00913A77"/>
    <w:rsid w:val="0093400B"/>
    <w:rsid w:val="009357B8"/>
    <w:rsid w:val="00943D0D"/>
    <w:rsid w:val="00950202"/>
    <w:rsid w:val="00954D34"/>
    <w:rsid w:val="00963DAF"/>
    <w:rsid w:val="00967124"/>
    <w:rsid w:val="00991EFE"/>
    <w:rsid w:val="009A115C"/>
    <w:rsid w:val="009A6F95"/>
    <w:rsid w:val="009B2FBA"/>
    <w:rsid w:val="009B6C70"/>
    <w:rsid w:val="009C296B"/>
    <w:rsid w:val="009D44DD"/>
    <w:rsid w:val="009E1C58"/>
    <w:rsid w:val="009E7CAD"/>
    <w:rsid w:val="009F444E"/>
    <w:rsid w:val="009F6A3F"/>
    <w:rsid w:val="00A00342"/>
    <w:rsid w:val="00A00A64"/>
    <w:rsid w:val="00A024DE"/>
    <w:rsid w:val="00A242C1"/>
    <w:rsid w:val="00A2652E"/>
    <w:rsid w:val="00A27147"/>
    <w:rsid w:val="00A271B3"/>
    <w:rsid w:val="00A32542"/>
    <w:rsid w:val="00A362B8"/>
    <w:rsid w:val="00A47B06"/>
    <w:rsid w:val="00A539D3"/>
    <w:rsid w:val="00A6388D"/>
    <w:rsid w:val="00A65887"/>
    <w:rsid w:val="00A721FA"/>
    <w:rsid w:val="00A80761"/>
    <w:rsid w:val="00A916F0"/>
    <w:rsid w:val="00AA08C5"/>
    <w:rsid w:val="00AA1EC0"/>
    <w:rsid w:val="00AC3769"/>
    <w:rsid w:val="00AD498F"/>
    <w:rsid w:val="00AD52A4"/>
    <w:rsid w:val="00AD71C4"/>
    <w:rsid w:val="00AE2A72"/>
    <w:rsid w:val="00AE329E"/>
    <w:rsid w:val="00AE714B"/>
    <w:rsid w:val="00B02D61"/>
    <w:rsid w:val="00B0343E"/>
    <w:rsid w:val="00B24A1C"/>
    <w:rsid w:val="00B25CD1"/>
    <w:rsid w:val="00B32816"/>
    <w:rsid w:val="00B36190"/>
    <w:rsid w:val="00B4209B"/>
    <w:rsid w:val="00B43989"/>
    <w:rsid w:val="00B670C5"/>
    <w:rsid w:val="00B725EE"/>
    <w:rsid w:val="00B81600"/>
    <w:rsid w:val="00B83144"/>
    <w:rsid w:val="00BA56E9"/>
    <w:rsid w:val="00BB028F"/>
    <w:rsid w:val="00BB22DC"/>
    <w:rsid w:val="00BD2562"/>
    <w:rsid w:val="00BE37C8"/>
    <w:rsid w:val="00BF07A2"/>
    <w:rsid w:val="00C0020E"/>
    <w:rsid w:val="00C002EE"/>
    <w:rsid w:val="00C00F38"/>
    <w:rsid w:val="00C01D21"/>
    <w:rsid w:val="00C06016"/>
    <w:rsid w:val="00C142AE"/>
    <w:rsid w:val="00C16FDC"/>
    <w:rsid w:val="00C23AE1"/>
    <w:rsid w:val="00C24B3C"/>
    <w:rsid w:val="00C335F6"/>
    <w:rsid w:val="00C63598"/>
    <w:rsid w:val="00C71D89"/>
    <w:rsid w:val="00C87F4C"/>
    <w:rsid w:val="00CC1A38"/>
    <w:rsid w:val="00CC4937"/>
    <w:rsid w:val="00CC7622"/>
    <w:rsid w:val="00CD4367"/>
    <w:rsid w:val="00CE03CC"/>
    <w:rsid w:val="00CE2BA7"/>
    <w:rsid w:val="00CE3D52"/>
    <w:rsid w:val="00D02024"/>
    <w:rsid w:val="00D16526"/>
    <w:rsid w:val="00D301AB"/>
    <w:rsid w:val="00D426B6"/>
    <w:rsid w:val="00D434DC"/>
    <w:rsid w:val="00D44B08"/>
    <w:rsid w:val="00D45EAD"/>
    <w:rsid w:val="00D55F43"/>
    <w:rsid w:val="00D725F3"/>
    <w:rsid w:val="00D864C9"/>
    <w:rsid w:val="00DA0D46"/>
    <w:rsid w:val="00DA698A"/>
    <w:rsid w:val="00DA7027"/>
    <w:rsid w:val="00DB3B21"/>
    <w:rsid w:val="00DC60DD"/>
    <w:rsid w:val="00E001BB"/>
    <w:rsid w:val="00E10B9F"/>
    <w:rsid w:val="00E13A7E"/>
    <w:rsid w:val="00E16F91"/>
    <w:rsid w:val="00E252DE"/>
    <w:rsid w:val="00E55DD4"/>
    <w:rsid w:val="00E56104"/>
    <w:rsid w:val="00E57F65"/>
    <w:rsid w:val="00E76EDD"/>
    <w:rsid w:val="00E76FF3"/>
    <w:rsid w:val="00E8412A"/>
    <w:rsid w:val="00E9746F"/>
    <w:rsid w:val="00EA4640"/>
    <w:rsid w:val="00ED2DFB"/>
    <w:rsid w:val="00ED3BFC"/>
    <w:rsid w:val="00EF06CF"/>
    <w:rsid w:val="00EF265C"/>
    <w:rsid w:val="00F03179"/>
    <w:rsid w:val="00F306B5"/>
    <w:rsid w:val="00F31AA0"/>
    <w:rsid w:val="00F33AC4"/>
    <w:rsid w:val="00F356AD"/>
    <w:rsid w:val="00F36628"/>
    <w:rsid w:val="00F42B27"/>
    <w:rsid w:val="00F43215"/>
    <w:rsid w:val="00F526F1"/>
    <w:rsid w:val="00F84687"/>
    <w:rsid w:val="00F90659"/>
    <w:rsid w:val="00F92345"/>
    <w:rsid w:val="00FA3CC3"/>
    <w:rsid w:val="00FB4CF1"/>
    <w:rsid w:val="00FE506F"/>
    <w:rsid w:val="00FE5B79"/>
    <w:rsid w:val="00FF0D7B"/>
    <w:rsid w:val="00FF62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6329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paragraph" w:styleId="Titolo1">
    <w:name w:val="heading 1"/>
    <w:basedOn w:val="Normale"/>
    <w:link w:val="Titolo1Carattere"/>
    <w:uiPriority w:val="9"/>
    <w:qFormat/>
    <w:rsid w:val="000A17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paragraph" w:styleId="Titolo4">
    <w:name w:val="heading 4"/>
    <w:basedOn w:val="Normale"/>
    <w:link w:val="Titolo4Carattere"/>
    <w:uiPriority w:val="9"/>
    <w:qFormat/>
    <w:rsid w:val="000A17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eastAsia="Times New Roman"/>
      <w:color w:val="000000"/>
      <w:sz w:val="24"/>
      <w:szCs w:val="24"/>
      <w:u w:color="000000"/>
    </w:rPr>
  </w:style>
  <w:style w:type="paragraph" w:styleId="Intestazione">
    <w:name w:val="header"/>
    <w:basedOn w:val="Normale"/>
    <w:link w:val="IntestazioneCarattere"/>
    <w:uiPriority w:val="99"/>
    <w:unhideWhenUsed/>
    <w:rsid w:val="00B24A1C"/>
    <w:pPr>
      <w:tabs>
        <w:tab w:val="center" w:pos="4819"/>
        <w:tab w:val="right" w:pos="9638"/>
      </w:tabs>
    </w:pPr>
  </w:style>
  <w:style w:type="character" w:customStyle="1" w:styleId="IntestazioneCarattere">
    <w:name w:val="Intestazione Carattere"/>
    <w:basedOn w:val="Carpredefinitoparagrafo"/>
    <w:link w:val="Intestazione"/>
    <w:uiPriority w:val="99"/>
    <w:rsid w:val="00B24A1C"/>
    <w:rPr>
      <w:sz w:val="24"/>
      <w:szCs w:val="24"/>
      <w:lang w:val="en-US" w:eastAsia="en-US"/>
    </w:rPr>
  </w:style>
  <w:style w:type="paragraph" w:styleId="Pidipagina">
    <w:name w:val="footer"/>
    <w:basedOn w:val="Normale"/>
    <w:link w:val="PidipaginaCarattere"/>
    <w:uiPriority w:val="99"/>
    <w:unhideWhenUsed/>
    <w:rsid w:val="00B24A1C"/>
    <w:pPr>
      <w:tabs>
        <w:tab w:val="center" w:pos="4819"/>
        <w:tab w:val="right" w:pos="9638"/>
      </w:tabs>
    </w:pPr>
  </w:style>
  <w:style w:type="character" w:customStyle="1" w:styleId="PidipaginaCarattere">
    <w:name w:val="Piè di pagina Carattere"/>
    <w:basedOn w:val="Carpredefinitoparagrafo"/>
    <w:link w:val="Pidipagina"/>
    <w:uiPriority w:val="99"/>
    <w:rsid w:val="00B24A1C"/>
    <w:rPr>
      <w:sz w:val="24"/>
      <w:szCs w:val="24"/>
      <w:lang w:val="en-US" w:eastAsia="en-US"/>
    </w:rPr>
  </w:style>
  <w:style w:type="paragraph" w:styleId="Testofumetto">
    <w:name w:val="Balloon Text"/>
    <w:basedOn w:val="Normale"/>
    <w:link w:val="TestofumettoCarattere"/>
    <w:uiPriority w:val="99"/>
    <w:semiHidden/>
    <w:unhideWhenUsed/>
    <w:rsid w:val="00B24A1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24A1C"/>
    <w:rPr>
      <w:rFonts w:ascii="Lucida Grande" w:hAnsi="Lucida Grande" w:cs="Lucida Grande"/>
      <w:sz w:val="18"/>
      <w:szCs w:val="18"/>
      <w:lang w:val="en-US" w:eastAsia="en-US"/>
    </w:rPr>
  </w:style>
  <w:style w:type="character" w:customStyle="1" w:styleId="Titolo1Carattere">
    <w:name w:val="Titolo 1 Carattere"/>
    <w:basedOn w:val="Carpredefinitoparagrafo"/>
    <w:link w:val="Titolo1"/>
    <w:uiPriority w:val="9"/>
    <w:rsid w:val="000A17E7"/>
    <w:rPr>
      <w:rFonts w:eastAsia="Times New Roman"/>
      <w:b/>
      <w:bCs/>
      <w:kern w:val="36"/>
      <w:sz w:val="48"/>
      <w:szCs w:val="48"/>
      <w:bdr w:val="none" w:sz="0" w:space="0" w:color="auto"/>
    </w:rPr>
  </w:style>
  <w:style w:type="character" w:customStyle="1" w:styleId="Titolo4Carattere">
    <w:name w:val="Titolo 4 Carattere"/>
    <w:basedOn w:val="Carpredefinitoparagrafo"/>
    <w:link w:val="Titolo4"/>
    <w:uiPriority w:val="9"/>
    <w:rsid w:val="000A17E7"/>
    <w:rPr>
      <w:rFonts w:eastAsia="Times New Roman"/>
      <w:b/>
      <w:bCs/>
      <w:sz w:val="24"/>
      <w:szCs w:val="24"/>
      <w:bdr w:val="none" w:sz="0" w:space="0" w:color="auto"/>
    </w:rPr>
  </w:style>
  <w:style w:type="paragraph" w:styleId="NormaleWeb">
    <w:name w:val="Normal (Web)"/>
    <w:basedOn w:val="Normale"/>
    <w:uiPriority w:val="99"/>
    <w:unhideWhenUsed/>
    <w:rsid w:val="000A17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corsivo">
    <w:name w:val="Emphasis"/>
    <w:basedOn w:val="Carpredefinitoparagrafo"/>
    <w:uiPriority w:val="20"/>
    <w:qFormat/>
    <w:rsid w:val="00DB3B21"/>
    <w:rPr>
      <w:i/>
      <w:iCs/>
    </w:rPr>
  </w:style>
  <w:style w:type="character" w:customStyle="1" w:styleId="Menzionenonrisolta1">
    <w:name w:val="Menzione non risolta1"/>
    <w:basedOn w:val="Carpredefinitoparagrafo"/>
    <w:uiPriority w:val="99"/>
    <w:rsid w:val="00DB3B21"/>
    <w:rPr>
      <w:color w:val="605E5C"/>
      <w:shd w:val="clear" w:color="auto" w:fill="E1DFDD"/>
    </w:rPr>
  </w:style>
  <w:style w:type="paragraph" w:styleId="Nessunaspaziatura">
    <w:name w:val="No Spacing"/>
    <w:uiPriority w:val="1"/>
    <w:qFormat/>
    <w:rsid w:val="00B328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Rimandocommento">
    <w:name w:val="annotation reference"/>
    <w:basedOn w:val="Carpredefinitoparagrafo"/>
    <w:uiPriority w:val="99"/>
    <w:semiHidden/>
    <w:unhideWhenUsed/>
    <w:rsid w:val="007E5FB0"/>
    <w:rPr>
      <w:sz w:val="16"/>
      <w:szCs w:val="16"/>
    </w:rPr>
  </w:style>
  <w:style w:type="paragraph" w:styleId="Testocommento">
    <w:name w:val="annotation text"/>
    <w:basedOn w:val="Normale"/>
    <w:link w:val="TestocommentoCarattere"/>
    <w:uiPriority w:val="99"/>
    <w:semiHidden/>
    <w:unhideWhenUsed/>
    <w:rsid w:val="007E5FB0"/>
    <w:rPr>
      <w:sz w:val="20"/>
      <w:szCs w:val="20"/>
    </w:rPr>
  </w:style>
  <w:style w:type="character" w:customStyle="1" w:styleId="TestocommentoCarattere">
    <w:name w:val="Testo commento Carattere"/>
    <w:basedOn w:val="Carpredefinitoparagrafo"/>
    <w:link w:val="Testocommento"/>
    <w:uiPriority w:val="99"/>
    <w:semiHidden/>
    <w:rsid w:val="007E5FB0"/>
    <w:rPr>
      <w:lang w:val="en-US" w:eastAsia="en-US"/>
    </w:rPr>
  </w:style>
  <w:style w:type="paragraph" w:styleId="Soggettocommento">
    <w:name w:val="annotation subject"/>
    <w:basedOn w:val="Testocommento"/>
    <w:next w:val="Testocommento"/>
    <w:link w:val="SoggettocommentoCarattere"/>
    <w:uiPriority w:val="99"/>
    <w:semiHidden/>
    <w:unhideWhenUsed/>
    <w:rsid w:val="007E5FB0"/>
    <w:rPr>
      <w:b/>
      <w:bCs/>
    </w:rPr>
  </w:style>
  <w:style w:type="character" w:customStyle="1" w:styleId="SoggettocommentoCarattere">
    <w:name w:val="Soggetto commento Carattere"/>
    <w:basedOn w:val="TestocommentoCarattere"/>
    <w:link w:val="Soggettocommento"/>
    <w:uiPriority w:val="99"/>
    <w:semiHidden/>
    <w:rsid w:val="007E5FB0"/>
    <w:rPr>
      <w:b/>
      <w:bCs/>
      <w:lang w:val="en-US" w:eastAsia="en-US"/>
    </w:rPr>
  </w:style>
  <w:style w:type="character" w:customStyle="1" w:styleId="Menzionenonrisolta2">
    <w:name w:val="Menzione non risolta2"/>
    <w:basedOn w:val="Carpredefinitoparagrafo"/>
    <w:uiPriority w:val="99"/>
    <w:semiHidden/>
    <w:unhideWhenUsed/>
    <w:rsid w:val="00856A11"/>
    <w:rPr>
      <w:color w:val="605E5C"/>
      <w:shd w:val="clear" w:color="auto" w:fill="E1DFDD"/>
    </w:rPr>
  </w:style>
  <w:style w:type="character" w:styleId="Collegamentovisitato">
    <w:name w:val="FollowedHyperlink"/>
    <w:basedOn w:val="Carpredefinitoparagrafo"/>
    <w:uiPriority w:val="99"/>
    <w:semiHidden/>
    <w:unhideWhenUsed/>
    <w:rsid w:val="00F306B5"/>
    <w:rPr>
      <w:color w:val="FF00FF" w:themeColor="followedHyperlink"/>
      <w:u w:val="single"/>
    </w:rPr>
  </w:style>
  <w:style w:type="character" w:customStyle="1" w:styleId="Menzionenonrisolta3">
    <w:name w:val="Menzione non risolta3"/>
    <w:basedOn w:val="Carpredefinitoparagrafo"/>
    <w:uiPriority w:val="99"/>
    <w:semiHidden/>
    <w:unhideWhenUsed/>
    <w:rsid w:val="00BE37C8"/>
    <w:rPr>
      <w:color w:val="605E5C"/>
      <w:shd w:val="clear" w:color="auto" w:fill="E1DFDD"/>
    </w:rPr>
  </w:style>
  <w:style w:type="character" w:styleId="Enfasigrassetto">
    <w:name w:val="Strong"/>
    <w:basedOn w:val="Carpredefinitoparagrafo"/>
    <w:uiPriority w:val="22"/>
    <w:qFormat/>
    <w:rsid w:val="003E6727"/>
    <w:rPr>
      <w:b/>
      <w:bCs/>
    </w:rPr>
  </w:style>
  <w:style w:type="character" w:customStyle="1" w:styleId="apple-converted-space">
    <w:name w:val="apple-converted-space"/>
    <w:basedOn w:val="Carpredefinitoparagrafo"/>
    <w:rsid w:val="00790F24"/>
  </w:style>
  <w:style w:type="character" w:styleId="Menzionenonrisolta">
    <w:name w:val="Unresolved Mention"/>
    <w:basedOn w:val="Carpredefinitoparagrafo"/>
    <w:uiPriority w:val="99"/>
    <w:semiHidden/>
    <w:unhideWhenUsed/>
    <w:rsid w:val="00950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0406">
      <w:bodyDiv w:val="1"/>
      <w:marLeft w:val="0"/>
      <w:marRight w:val="0"/>
      <w:marTop w:val="0"/>
      <w:marBottom w:val="0"/>
      <w:divBdr>
        <w:top w:val="none" w:sz="0" w:space="0" w:color="auto"/>
        <w:left w:val="none" w:sz="0" w:space="0" w:color="auto"/>
        <w:bottom w:val="none" w:sz="0" w:space="0" w:color="auto"/>
        <w:right w:val="none" w:sz="0" w:space="0" w:color="auto"/>
      </w:divBdr>
    </w:div>
    <w:div w:id="443156220">
      <w:bodyDiv w:val="1"/>
      <w:marLeft w:val="0"/>
      <w:marRight w:val="0"/>
      <w:marTop w:val="0"/>
      <w:marBottom w:val="0"/>
      <w:divBdr>
        <w:top w:val="none" w:sz="0" w:space="0" w:color="auto"/>
        <w:left w:val="none" w:sz="0" w:space="0" w:color="auto"/>
        <w:bottom w:val="none" w:sz="0" w:space="0" w:color="auto"/>
        <w:right w:val="none" w:sz="0" w:space="0" w:color="auto"/>
      </w:divBdr>
    </w:div>
    <w:div w:id="706297904">
      <w:bodyDiv w:val="1"/>
      <w:marLeft w:val="0"/>
      <w:marRight w:val="0"/>
      <w:marTop w:val="0"/>
      <w:marBottom w:val="0"/>
      <w:divBdr>
        <w:top w:val="none" w:sz="0" w:space="0" w:color="auto"/>
        <w:left w:val="none" w:sz="0" w:space="0" w:color="auto"/>
        <w:bottom w:val="none" w:sz="0" w:space="0" w:color="auto"/>
        <w:right w:val="none" w:sz="0" w:space="0" w:color="auto"/>
      </w:divBdr>
    </w:div>
    <w:div w:id="889535024">
      <w:bodyDiv w:val="1"/>
      <w:marLeft w:val="0"/>
      <w:marRight w:val="0"/>
      <w:marTop w:val="0"/>
      <w:marBottom w:val="0"/>
      <w:divBdr>
        <w:top w:val="none" w:sz="0" w:space="0" w:color="auto"/>
        <w:left w:val="none" w:sz="0" w:space="0" w:color="auto"/>
        <w:bottom w:val="none" w:sz="0" w:space="0" w:color="auto"/>
        <w:right w:val="none" w:sz="0" w:space="0" w:color="auto"/>
      </w:divBdr>
    </w:div>
    <w:div w:id="1010984055">
      <w:bodyDiv w:val="1"/>
      <w:marLeft w:val="0"/>
      <w:marRight w:val="0"/>
      <w:marTop w:val="0"/>
      <w:marBottom w:val="0"/>
      <w:divBdr>
        <w:top w:val="none" w:sz="0" w:space="0" w:color="auto"/>
        <w:left w:val="none" w:sz="0" w:space="0" w:color="auto"/>
        <w:bottom w:val="none" w:sz="0" w:space="0" w:color="auto"/>
        <w:right w:val="none" w:sz="0" w:space="0" w:color="auto"/>
      </w:divBdr>
    </w:div>
    <w:div w:id="1221671595">
      <w:bodyDiv w:val="1"/>
      <w:marLeft w:val="0"/>
      <w:marRight w:val="0"/>
      <w:marTop w:val="0"/>
      <w:marBottom w:val="0"/>
      <w:divBdr>
        <w:top w:val="none" w:sz="0" w:space="0" w:color="auto"/>
        <w:left w:val="none" w:sz="0" w:space="0" w:color="auto"/>
        <w:bottom w:val="none" w:sz="0" w:space="0" w:color="auto"/>
        <w:right w:val="none" w:sz="0" w:space="0" w:color="auto"/>
      </w:divBdr>
    </w:div>
    <w:div w:id="1237009181">
      <w:bodyDiv w:val="1"/>
      <w:marLeft w:val="0"/>
      <w:marRight w:val="0"/>
      <w:marTop w:val="0"/>
      <w:marBottom w:val="0"/>
      <w:divBdr>
        <w:top w:val="none" w:sz="0" w:space="0" w:color="auto"/>
        <w:left w:val="none" w:sz="0" w:space="0" w:color="auto"/>
        <w:bottom w:val="none" w:sz="0" w:space="0" w:color="auto"/>
        <w:right w:val="none" w:sz="0" w:space="0" w:color="auto"/>
      </w:divBdr>
      <w:divsChild>
        <w:div w:id="1918858220">
          <w:marLeft w:val="0"/>
          <w:marRight w:val="0"/>
          <w:marTop w:val="0"/>
          <w:marBottom w:val="0"/>
          <w:divBdr>
            <w:top w:val="none" w:sz="0" w:space="0" w:color="auto"/>
            <w:left w:val="none" w:sz="0" w:space="0" w:color="auto"/>
            <w:bottom w:val="none" w:sz="0" w:space="0" w:color="auto"/>
            <w:right w:val="none" w:sz="0" w:space="0" w:color="auto"/>
          </w:divBdr>
          <w:divsChild>
            <w:div w:id="1615866853">
              <w:marLeft w:val="-225"/>
              <w:marRight w:val="-225"/>
              <w:marTop w:val="0"/>
              <w:marBottom w:val="0"/>
              <w:divBdr>
                <w:top w:val="none" w:sz="0" w:space="0" w:color="auto"/>
                <w:left w:val="none" w:sz="0" w:space="0" w:color="auto"/>
                <w:bottom w:val="none" w:sz="0" w:space="0" w:color="auto"/>
                <w:right w:val="none" w:sz="0" w:space="0" w:color="auto"/>
              </w:divBdr>
              <w:divsChild>
                <w:div w:id="1171600323">
                  <w:marLeft w:val="0"/>
                  <w:marRight w:val="0"/>
                  <w:marTop w:val="0"/>
                  <w:marBottom w:val="0"/>
                  <w:divBdr>
                    <w:top w:val="none" w:sz="0" w:space="0" w:color="auto"/>
                    <w:left w:val="none" w:sz="0" w:space="0" w:color="auto"/>
                    <w:bottom w:val="none" w:sz="0" w:space="0" w:color="auto"/>
                    <w:right w:val="none" w:sz="0" w:space="0" w:color="auto"/>
                  </w:divBdr>
                  <w:divsChild>
                    <w:div w:id="335428254">
                      <w:marLeft w:val="0"/>
                      <w:marRight w:val="0"/>
                      <w:marTop w:val="0"/>
                      <w:marBottom w:val="0"/>
                      <w:divBdr>
                        <w:top w:val="none" w:sz="0" w:space="0" w:color="auto"/>
                        <w:left w:val="none" w:sz="0" w:space="0" w:color="auto"/>
                        <w:bottom w:val="none" w:sz="0" w:space="0" w:color="auto"/>
                        <w:right w:val="none" w:sz="0" w:space="0" w:color="auto"/>
                      </w:divBdr>
                      <w:divsChild>
                        <w:div w:id="556204546">
                          <w:marLeft w:val="0"/>
                          <w:marRight w:val="0"/>
                          <w:marTop w:val="0"/>
                          <w:marBottom w:val="0"/>
                          <w:divBdr>
                            <w:top w:val="none" w:sz="0" w:space="0" w:color="auto"/>
                            <w:left w:val="none" w:sz="0" w:space="0" w:color="auto"/>
                            <w:bottom w:val="none" w:sz="0" w:space="0" w:color="auto"/>
                            <w:right w:val="none" w:sz="0" w:space="0" w:color="auto"/>
                          </w:divBdr>
                          <w:divsChild>
                            <w:div w:id="2092465915">
                              <w:marLeft w:val="0"/>
                              <w:marRight w:val="0"/>
                              <w:marTop w:val="0"/>
                              <w:marBottom w:val="525"/>
                              <w:divBdr>
                                <w:top w:val="none" w:sz="0" w:space="0" w:color="auto"/>
                                <w:left w:val="none" w:sz="0" w:space="0" w:color="auto"/>
                                <w:bottom w:val="none" w:sz="0" w:space="0" w:color="auto"/>
                                <w:right w:val="none" w:sz="0" w:space="0" w:color="auto"/>
                              </w:divBdr>
                              <w:divsChild>
                                <w:div w:id="14277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92927">
      <w:bodyDiv w:val="1"/>
      <w:marLeft w:val="0"/>
      <w:marRight w:val="0"/>
      <w:marTop w:val="0"/>
      <w:marBottom w:val="0"/>
      <w:divBdr>
        <w:top w:val="none" w:sz="0" w:space="0" w:color="auto"/>
        <w:left w:val="none" w:sz="0" w:space="0" w:color="auto"/>
        <w:bottom w:val="none" w:sz="0" w:space="0" w:color="auto"/>
        <w:right w:val="none" w:sz="0" w:space="0" w:color="auto"/>
      </w:divBdr>
    </w:div>
    <w:div w:id="1512791540">
      <w:bodyDiv w:val="1"/>
      <w:marLeft w:val="0"/>
      <w:marRight w:val="0"/>
      <w:marTop w:val="0"/>
      <w:marBottom w:val="0"/>
      <w:divBdr>
        <w:top w:val="none" w:sz="0" w:space="0" w:color="auto"/>
        <w:left w:val="none" w:sz="0" w:space="0" w:color="auto"/>
        <w:bottom w:val="none" w:sz="0" w:space="0" w:color="auto"/>
        <w:right w:val="none" w:sz="0" w:space="0" w:color="auto"/>
      </w:divBdr>
    </w:div>
    <w:div w:id="1637299172">
      <w:bodyDiv w:val="1"/>
      <w:marLeft w:val="0"/>
      <w:marRight w:val="0"/>
      <w:marTop w:val="0"/>
      <w:marBottom w:val="0"/>
      <w:divBdr>
        <w:top w:val="none" w:sz="0" w:space="0" w:color="auto"/>
        <w:left w:val="none" w:sz="0" w:space="0" w:color="auto"/>
        <w:bottom w:val="none" w:sz="0" w:space="0" w:color="auto"/>
        <w:right w:val="none" w:sz="0" w:space="0" w:color="auto"/>
      </w:divBdr>
    </w:div>
    <w:div w:id="1662805677">
      <w:bodyDiv w:val="1"/>
      <w:marLeft w:val="0"/>
      <w:marRight w:val="0"/>
      <w:marTop w:val="0"/>
      <w:marBottom w:val="0"/>
      <w:divBdr>
        <w:top w:val="none" w:sz="0" w:space="0" w:color="auto"/>
        <w:left w:val="none" w:sz="0" w:space="0" w:color="auto"/>
        <w:bottom w:val="none" w:sz="0" w:space="0" w:color="auto"/>
        <w:right w:val="none" w:sz="0" w:space="0" w:color="auto"/>
      </w:divBdr>
      <w:divsChild>
        <w:div w:id="1050105133">
          <w:marLeft w:val="0"/>
          <w:marRight w:val="0"/>
          <w:marTop w:val="0"/>
          <w:marBottom w:val="0"/>
          <w:divBdr>
            <w:top w:val="none" w:sz="0" w:space="0" w:color="auto"/>
            <w:left w:val="none" w:sz="0" w:space="0" w:color="auto"/>
            <w:bottom w:val="none" w:sz="0" w:space="0" w:color="auto"/>
            <w:right w:val="none" w:sz="0" w:space="0" w:color="auto"/>
          </w:divBdr>
        </w:div>
        <w:div w:id="953750427">
          <w:marLeft w:val="0"/>
          <w:marRight w:val="0"/>
          <w:marTop w:val="0"/>
          <w:marBottom w:val="0"/>
          <w:divBdr>
            <w:top w:val="none" w:sz="0" w:space="0" w:color="auto"/>
            <w:left w:val="none" w:sz="0" w:space="0" w:color="auto"/>
            <w:bottom w:val="none" w:sz="0" w:space="0" w:color="auto"/>
            <w:right w:val="none" w:sz="0" w:space="0" w:color="auto"/>
          </w:divBdr>
        </w:div>
        <w:div w:id="1067804178">
          <w:marLeft w:val="0"/>
          <w:marRight w:val="0"/>
          <w:marTop w:val="0"/>
          <w:marBottom w:val="0"/>
          <w:divBdr>
            <w:top w:val="none" w:sz="0" w:space="0" w:color="auto"/>
            <w:left w:val="none" w:sz="0" w:space="0" w:color="auto"/>
            <w:bottom w:val="none" w:sz="0" w:space="0" w:color="auto"/>
            <w:right w:val="none" w:sz="0" w:space="0" w:color="auto"/>
          </w:divBdr>
        </w:div>
        <w:div w:id="1683122420">
          <w:marLeft w:val="0"/>
          <w:marRight w:val="0"/>
          <w:marTop w:val="0"/>
          <w:marBottom w:val="0"/>
          <w:divBdr>
            <w:top w:val="none" w:sz="0" w:space="0" w:color="auto"/>
            <w:left w:val="none" w:sz="0" w:space="0" w:color="auto"/>
            <w:bottom w:val="none" w:sz="0" w:space="0" w:color="auto"/>
            <w:right w:val="none" w:sz="0" w:space="0" w:color="auto"/>
          </w:divBdr>
        </w:div>
        <w:div w:id="1843546220">
          <w:marLeft w:val="0"/>
          <w:marRight w:val="0"/>
          <w:marTop w:val="0"/>
          <w:marBottom w:val="0"/>
          <w:divBdr>
            <w:top w:val="none" w:sz="0" w:space="0" w:color="auto"/>
            <w:left w:val="none" w:sz="0" w:space="0" w:color="auto"/>
            <w:bottom w:val="none" w:sz="0" w:space="0" w:color="auto"/>
            <w:right w:val="none" w:sz="0" w:space="0" w:color="auto"/>
          </w:divBdr>
        </w:div>
        <w:div w:id="76370765">
          <w:marLeft w:val="0"/>
          <w:marRight w:val="0"/>
          <w:marTop w:val="0"/>
          <w:marBottom w:val="0"/>
          <w:divBdr>
            <w:top w:val="none" w:sz="0" w:space="0" w:color="auto"/>
            <w:left w:val="none" w:sz="0" w:space="0" w:color="auto"/>
            <w:bottom w:val="none" w:sz="0" w:space="0" w:color="auto"/>
            <w:right w:val="none" w:sz="0" w:space="0" w:color="auto"/>
          </w:divBdr>
        </w:div>
        <w:div w:id="1135682313">
          <w:marLeft w:val="0"/>
          <w:marRight w:val="0"/>
          <w:marTop w:val="0"/>
          <w:marBottom w:val="0"/>
          <w:divBdr>
            <w:top w:val="none" w:sz="0" w:space="0" w:color="auto"/>
            <w:left w:val="none" w:sz="0" w:space="0" w:color="auto"/>
            <w:bottom w:val="none" w:sz="0" w:space="0" w:color="auto"/>
            <w:right w:val="none" w:sz="0" w:space="0" w:color="auto"/>
          </w:divBdr>
        </w:div>
        <w:div w:id="398940240">
          <w:marLeft w:val="0"/>
          <w:marRight w:val="0"/>
          <w:marTop w:val="0"/>
          <w:marBottom w:val="0"/>
          <w:divBdr>
            <w:top w:val="none" w:sz="0" w:space="0" w:color="auto"/>
            <w:left w:val="none" w:sz="0" w:space="0" w:color="auto"/>
            <w:bottom w:val="none" w:sz="0" w:space="0" w:color="auto"/>
            <w:right w:val="none" w:sz="0" w:space="0" w:color="auto"/>
          </w:divBdr>
        </w:div>
        <w:div w:id="301884220">
          <w:marLeft w:val="0"/>
          <w:marRight w:val="0"/>
          <w:marTop w:val="0"/>
          <w:marBottom w:val="0"/>
          <w:divBdr>
            <w:top w:val="none" w:sz="0" w:space="0" w:color="auto"/>
            <w:left w:val="none" w:sz="0" w:space="0" w:color="auto"/>
            <w:bottom w:val="none" w:sz="0" w:space="0" w:color="auto"/>
            <w:right w:val="none" w:sz="0" w:space="0" w:color="auto"/>
          </w:divBdr>
        </w:div>
        <w:div w:id="695890870">
          <w:marLeft w:val="0"/>
          <w:marRight w:val="0"/>
          <w:marTop w:val="0"/>
          <w:marBottom w:val="0"/>
          <w:divBdr>
            <w:top w:val="none" w:sz="0" w:space="0" w:color="auto"/>
            <w:left w:val="none" w:sz="0" w:space="0" w:color="auto"/>
            <w:bottom w:val="none" w:sz="0" w:space="0" w:color="auto"/>
            <w:right w:val="none" w:sz="0" w:space="0" w:color="auto"/>
          </w:divBdr>
        </w:div>
        <w:div w:id="614485693">
          <w:marLeft w:val="0"/>
          <w:marRight w:val="0"/>
          <w:marTop w:val="0"/>
          <w:marBottom w:val="0"/>
          <w:divBdr>
            <w:top w:val="none" w:sz="0" w:space="0" w:color="auto"/>
            <w:left w:val="none" w:sz="0" w:space="0" w:color="auto"/>
            <w:bottom w:val="none" w:sz="0" w:space="0" w:color="auto"/>
            <w:right w:val="none" w:sz="0" w:space="0" w:color="auto"/>
          </w:divBdr>
        </w:div>
        <w:div w:id="911352144">
          <w:marLeft w:val="0"/>
          <w:marRight w:val="0"/>
          <w:marTop w:val="0"/>
          <w:marBottom w:val="0"/>
          <w:divBdr>
            <w:top w:val="none" w:sz="0" w:space="0" w:color="auto"/>
            <w:left w:val="none" w:sz="0" w:space="0" w:color="auto"/>
            <w:bottom w:val="none" w:sz="0" w:space="0" w:color="auto"/>
            <w:right w:val="none" w:sz="0" w:space="0" w:color="auto"/>
          </w:divBdr>
        </w:div>
        <w:div w:id="2069724719">
          <w:marLeft w:val="0"/>
          <w:marRight w:val="0"/>
          <w:marTop w:val="0"/>
          <w:marBottom w:val="0"/>
          <w:divBdr>
            <w:top w:val="none" w:sz="0" w:space="0" w:color="auto"/>
            <w:left w:val="none" w:sz="0" w:space="0" w:color="auto"/>
            <w:bottom w:val="none" w:sz="0" w:space="0" w:color="auto"/>
            <w:right w:val="none" w:sz="0" w:space="0" w:color="auto"/>
          </w:divBdr>
        </w:div>
        <w:div w:id="2086800393">
          <w:marLeft w:val="0"/>
          <w:marRight w:val="0"/>
          <w:marTop w:val="0"/>
          <w:marBottom w:val="0"/>
          <w:divBdr>
            <w:top w:val="none" w:sz="0" w:space="0" w:color="auto"/>
            <w:left w:val="none" w:sz="0" w:space="0" w:color="auto"/>
            <w:bottom w:val="none" w:sz="0" w:space="0" w:color="auto"/>
            <w:right w:val="none" w:sz="0" w:space="0" w:color="auto"/>
          </w:divBdr>
        </w:div>
        <w:div w:id="941448902">
          <w:marLeft w:val="0"/>
          <w:marRight w:val="0"/>
          <w:marTop w:val="0"/>
          <w:marBottom w:val="0"/>
          <w:divBdr>
            <w:top w:val="none" w:sz="0" w:space="0" w:color="auto"/>
            <w:left w:val="none" w:sz="0" w:space="0" w:color="auto"/>
            <w:bottom w:val="none" w:sz="0" w:space="0" w:color="auto"/>
            <w:right w:val="none" w:sz="0" w:space="0" w:color="auto"/>
          </w:divBdr>
        </w:div>
        <w:div w:id="2145341772">
          <w:marLeft w:val="0"/>
          <w:marRight w:val="0"/>
          <w:marTop w:val="0"/>
          <w:marBottom w:val="0"/>
          <w:divBdr>
            <w:top w:val="none" w:sz="0" w:space="0" w:color="auto"/>
            <w:left w:val="none" w:sz="0" w:space="0" w:color="auto"/>
            <w:bottom w:val="none" w:sz="0" w:space="0" w:color="auto"/>
            <w:right w:val="none" w:sz="0" w:space="0" w:color="auto"/>
          </w:divBdr>
        </w:div>
        <w:div w:id="2056732761">
          <w:marLeft w:val="0"/>
          <w:marRight w:val="0"/>
          <w:marTop w:val="0"/>
          <w:marBottom w:val="0"/>
          <w:divBdr>
            <w:top w:val="none" w:sz="0" w:space="0" w:color="auto"/>
            <w:left w:val="none" w:sz="0" w:space="0" w:color="auto"/>
            <w:bottom w:val="none" w:sz="0" w:space="0" w:color="auto"/>
            <w:right w:val="none" w:sz="0" w:space="0" w:color="auto"/>
          </w:divBdr>
        </w:div>
        <w:div w:id="564225384">
          <w:marLeft w:val="0"/>
          <w:marRight w:val="0"/>
          <w:marTop w:val="0"/>
          <w:marBottom w:val="0"/>
          <w:divBdr>
            <w:top w:val="none" w:sz="0" w:space="0" w:color="auto"/>
            <w:left w:val="none" w:sz="0" w:space="0" w:color="auto"/>
            <w:bottom w:val="none" w:sz="0" w:space="0" w:color="auto"/>
            <w:right w:val="none" w:sz="0" w:space="0" w:color="auto"/>
          </w:divBdr>
        </w:div>
      </w:divsChild>
    </w:div>
    <w:div w:id="1912739078">
      <w:bodyDiv w:val="1"/>
      <w:marLeft w:val="0"/>
      <w:marRight w:val="0"/>
      <w:marTop w:val="0"/>
      <w:marBottom w:val="0"/>
      <w:divBdr>
        <w:top w:val="none" w:sz="0" w:space="0" w:color="auto"/>
        <w:left w:val="none" w:sz="0" w:space="0" w:color="auto"/>
        <w:bottom w:val="none" w:sz="0" w:space="0" w:color="auto"/>
        <w:right w:val="none" w:sz="0" w:space="0" w:color="auto"/>
      </w:divBdr>
    </w:div>
    <w:div w:id="195686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721069858" TargetMode="External"/><Relationship Id="rId13" Type="http://schemas.openxmlformats.org/officeDocument/2006/relationships/hyperlink" Target="http://italiana.esteri.it" TargetMode="External"/><Relationship Id="rId18" Type="http://schemas.openxmlformats.org/officeDocument/2006/relationships/hyperlink" Target="https://vimeo.com/italianaester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taliana.esteri.it/italiana/cultura/cinema/diritti-lab-i-nuovi-video-su-infanzia-e-paura/" TargetMode="External"/><Relationship Id="rId12" Type="http://schemas.openxmlformats.org/officeDocument/2006/relationships/hyperlink" Target="http://italiana.esteri.it" TargetMode="External"/><Relationship Id="rId17" Type="http://schemas.openxmlformats.org/officeDocument/2006/relationships/hyperlink" Target="https://twitter.com/italymfa" TargetMode="External"/><Relationship Id="rId2" Type="http://schemas.openxmlformats.org/officeDocument/2006/relationships/styles" Target="styles.xml"/><Relationship Id="rId16" Type="http://schemas.openxmlformats.org/officeDocument/2006/relationships/hyperlink" Target="https://www.facebook.com/ItalyMF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meo.com/685394248" TargetMode="External"/><Relationship Id="rId5" Type="http://schemas.openxmlformats.org/officeDocument/2006/relationships/footnotes" Target="footnotes.xml"/><Relationship Id="rId15" Type="http://schemas.openxmlformats.org/officeDocument/2006/relationships/hyperlink" Target="https://www.instagram.com/italymfa/" TargetMode="External"/><Relationship Id="rId23" Type="http://schemas.openxmlformats.org/officeDocument/2006/relationships/theme" Target="theme/theme1.xml"/><Relationship Id="rId10" Type="http://schemas.openxmlformats.org/officeDocument/2006/relationships/hyperlink" Target="https://vimeo.com/669874439" TargetMode="External"/><Relationship Id="rId19" Type="http://schemas.openxmlformats.org/officeDocument/2006/relationships/hyperlink" Target="https://issuu.com/italianaesteri" TargetMode="External"/><Relationship Id="rId4" Type="http://schemas.openxmlformats.org/officeDocument/2006/relationships/webSettings" Target="webSettings.xml"/><Relationship Id="rId9" Type="http://schemas.openxmlformats.org/officeDocument/2006/relationships/hyperlink" Target="https://vimeo.com/720678473" TargetMode="External"/><Relationship Id="rId14" Type="http://schemas.openxmlformats.org/officeDocument/2006/relationships/hyperlink" Target="http://a5a5e5.mailupclient.com/frontend/forms/Subscription.aspx?idList=1&amp;idForm=1&amp;guid=aafa5375-bcf1-4e06-965a-e3a98b62615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taliana.esteri.it" TargetMode="External"/><Relationship Id="rId1" Type="http://schemas.openxmlformats.org/officeDocument/2006/relationships/hyperlink" Target="mailto:italiana@exlibr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C03D-C404-423B-8D2F-17B4D3C4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785</Words>
  <Characters>4406</Characters>
  <Application>Microsoft Office Word</Application>
  <DocSecurity>0</DocSecurity>
  <Lines>100</Lines>
  <Paragraphs>47</Paragraphs>
  <ScaleCrop>false</ScaleCrop>
  <HeadingPairs>
    <vt:vector size="2" baseType="variant">
      <vt:variant>
        <vt:lpstr>Titolo</vt:lpstr>
      </vt:variant>
      <vt:variant>
        <vt:i4>1</vt:i4>
      </vt:variant>
    </vt:vector>
  </HeadingPairs>
  <TitlesOfParts>
    <vt:vector size="1" baseType="lpstr">
      <vt:lpstr/>
    </vt:vector>
  </TitlesOfParts>
  <Company>studiodispari</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Ex Libris Comunicazione</cp:lastModifiedBy>
  <cp:revision>57</cp:revision>
  <dcterms:created xsi:type="dcterms:W3CDTF">2022-03-02T13:29:00Z</dcterms:created>
  <dcterms:modified xsi:type="dcterms:W3CDTF">2022-06-30T13:10:00Z</dcterms:modified>
</cp:coreProperties>
</file>